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08071" w14:textId="77777777" w:rsidR="00D20CE0" w:rsidRDefault="00654691" w:rsidP="00D20C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54691">
        <w:rPr>
          <w:rFonts w:ascii="Times New Roman" w:hAnsi="Times New Roman"/>
          <w:b/>
          <w:sz w:val="28"/>
          <w:szCs w:val="24"/>
        </w:rPr>
        <w:t xml:space="preserve">STANOVISKO INAUGURAČNEJ KOMISIE </w:t>
      </w:r>
      <w:r w:rsidRPr="00654691">
        <w:rPr>
          <w:rFonts w:ascii="Times New Roman" w:hAnsi="Times New Roman"/>
          <w:b/>
          <w:sz w:val="28"/>
          <w:szCs w:val="24"/>
        </w:rPr>
        <w:br/>
      </w:r>
      <w:r w:rsidRPr="00654691">
        <w:rPr>
          <w:rFonts w:ascii="Times New Roman" w:hAnsi="Times New Roman"/>
          <w:b/>
          <w:sz w:val="24"/>
          <w:szCs w:val="24"/>
        </w:rPr>
        <w:t xml:space="preserve">PRE VEDECKÚ RADU PBF PU V PREŠOVE O SPLNENÍ ALEBO NESPLNENÍ KRITÉRIÍ </w:t>
      </w:r>
      <w:r w:rsidR="00D20CE0">
        <w:rPr>
          <w:rFonts w:ascii="Times New Roman" w:hAnsi="Times New Roman"/>
          <w:b/>
          <w:sz w:val="24"/>
          <w:szCs w:val="24"/>
        </w:rPr>
        <w:t>V ODBORE HABILITAČNÉHO KONANIA A INAUGURAČNÉHO KONANIA: PRAVOSLÁVNA TEOLÓGIA</w:t>
      </w:r>
    </w:p>
    <w:p w14:paraId="4FCC284C" w14:textId="77777777" w:rsidR="00654691" w:rsidRDefault="00D20CE0" w:rsidP="00D20CE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uchádzača doc. ThDr. Štefana PRUŽINSKÉHO, PhD.</w:t>
      </w:r>
    </w:p>
    <w:p w14:paraId="6632BCC1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3802D73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275C7FDA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22A19754" w14:textId="77777777" w:rsidR="00654691" w:rsidRPr="00654691" w:rsidRDefault="00654691" w:rsidP="00654691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54691">
        <w:rPr>
          <w:rFonts w:ascii="Times New Roman" w:hAnsi="Times New Roman"/>
          <w:b/>
          <w:sz w:val="26"/>
          <w:szCs w:val="26"/>
        </w:rPr>
        <w:t>Vážení členovia VR PBF PU v Prešove</w:t>
      </w:r>
    </w:p>
    <w:p w14:paraId="2C372FC8" w14:textId="77777777" w:rsidR="00654691" w:rsidRPr="00654691" w:rsidRDefault="00654691" w:rsidP="00654691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54691">
        <w:rPr>
          <w:rFonts w:ascii="Times New Roman" w:hAnsi="Times New Roman"/>
          <w:b/>
          <w:sz w:val="26"/>
          <w:szCs w:val="26"/>
        </w:rPr>
        <w:t>Masarykova 15</w:t>
      </w:r>
    </w:p>
    <w:p w14:paraId="5C30E352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6"/>
          <w:szCs w:val="26"/>
        </w:rPr>
      </w:pPr>
      <w:r w:rsidRPr="00654691">
        <w:rPr>
          <w:rFonts w:ascii="Times New Roman" w:hAnsi="Times New Roman"/>
          <w:b/>
          <w:sz w:val="26"/>
          <w:szCs w:val="26"/>
        </w:rPr>
        <w:t>080 01  Prešov</w:t>
      </w:r>
    </w:p>
    <w:p w14:paraId="5A8DAE8F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6E81C3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74D934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BD5EAF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Inauguračná komisia v zložení:</w:t>
      </w:r>
    </w:p>
    <w:p w14:paraId="26E61B4B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4B1DD2B" w14:textId="77777777" w:rsidR="002D3F3E" w:rsidRDefault="002D3F3E" w:rsidP="006546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Predseda komisie:</w:t>
      </w:r>
    </w:p>
    <w:p w14:paraId="167E9B0F" w14:textId="77777777" w:rsidR="002D3F3E" w:rsidRDefault="00654691" w:rsidP="002D3F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4691">
        <w:rPr>
          <w:rFonts w:ascii="Times New Roman" w:hAnsi="Times New Roman"/>
          <w:b/>
          <w:sz w:val="24"/>
          <w:szCs w:val="24"/>
        </w:rPr>
        <w:t xml:space="preserve">prof. ThDr. </w:t>
      </w:r>
      <w:r w:rsidR="002D3F3E">
        <w:rPr>
          <w:rFonts w:ascii="Times New Roman" w:hAnsi="Times New Roman"/>
          <w:b/>
          <w:sz w:val="24"/>
          <w:szCs w:val="24"/>
        </w:rPr>
        <w:t>Alexander CAP, CSc</w:t>
      </w:r>
      <w:r w:rsidRPr="00654691">
        <w:rPr>
          <w:rFonts w:ascii="Times New Roman" w:hAnsi="Times New Roman"/>
          <w:b/>
          <w:sz w:val="24"/>
          <w:szCs w:val="24"/>
        </w:rPr>
        <w:t xml:space="preserve">., </w:t>
      </w:r>
      <w:r w:rsidR="002D3F3E">
        <w:rPr>
          <w:rFonts w:ascii="Times New Roman" w:hAnsi="Times New Roman"/>
          <w:sz w:val="24"/>
          <w:szCs w:val="24"/>
        </w:rPr>
        <w:t>pôsobí v odbore teológia</w:t>
      </w:r>
    </w:p>
    <w:p w14:paraId="120F3929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Pracovisko: Prešovská univerzita v Prešove, Pravoslávna bohoslovecká fakulta</w:t>
      </w:r>
    </w:p>
    <w:p w14:paraId="6D10A1E6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321FE3C0" w14:textId="77777777" w:rsidR="002D3F3E" w:rsidRDefault="002D3F3E" w:rsidP="002D3F3E">
      <w:pPr>
        <w:spacing w:after="0"/>
        <w:jc w:val="both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Členovia komisie:</w:t>
      </w:r>
    </w:p>
    <w:p w14:paraId="0C710582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4"/>
          <w:sz w:val="24"/>
          <w:szCs w:val="24"/>
        </w:rPr>
        <w:t>dr</w:t>
      </w:r>
      <w:proofErr w:type="spellEnd"/>
      <w:r>
        <w:rPr>
          <w:rFonts w:ascii="Times New Roman" w:hAnsi="Times New Roman"/>
          <w:b/>
          <w:spacing w:val="-4"/>
          <w:sz w:val="24"/>
          <w:szCs w:val="24"/>
        </w:rPr>
        <w:t xml:space="preserve"> hab. </w:t>
      </w:r>
      <w:proofErr w:type="spellStart"/>
      <w:r>
        <w:rPr>
          <w:rFonts w:ascii="Times New Roman" w:hAnsi="Times New Roman"/>
          <w:b/>
          <w:spacing w:val="-4"/>
          <w:sz w:val="24"/>
          <w:szCs w:val="24"/>
        </w:rPr>
        <w:t>Jerzy</w:t>
      </w:r>
      <w:proofErr w:type="spellEnd"/>
      <w:r>
        <w:rPr>
          <w:rFonts w:ascii="Times New Roman" w:hAnsi="Times New Roman"/>
          <w:b/>
          <w:spacing w:val="-4"/>
          <w:sz w:val="24"/>
          <w:szCs w:val="24"/>
        </w:rPr>
        <w:t xml:space="preserve"> OSTAPCZUK, prof. </w:t>
      </w:r>
      <w:proofErr w:type="spellStart"/>
      <w:r>
        <w:rPr>
          <w:rFonts w:ascii="Times New Roman" w:hAnsi="Times New Roman"/>
          <w:b/>
          <w:spacing w:val="-4"/>
          <w:sz w:val="24"/>
          <w:szCs w:val="24"/>
        </w:rPr>
        <w:t>ChAT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pôsobí v odbore teológia</w:t>
      </w:r>
    </w:p>
    <w:p w14:paraId="66ED0E03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Pracovisko: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Chrześcijańska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Akademia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Teologiczna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Warszawie</w:t>
      </w:r>
      <w:proofErr w:type="spellEnd"/>
    </w:p>
    <w:p w14:paraId="2F3F755D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30863652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doc. ThDr. Alfréd SOMOGYI, PhD.</w:t>
      </w:r>
      <w:r>
        <w:rPr>
          <w:rFonts w:ascii="Times New Roman" w:hAnsi="Times New Roman"/>
          <w:spacing w:val="-4"/>
          <w:sz w:val="24"/>
          <w:szCs w:val="24"/>
        </w:rPr>
        <w:t>, pôsobí v odbore teológia</w:t>
      </w:r>
    </w:p>
    <w:p w14:paraId="27DEB0D9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Pracovisko: Univerzita J.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Selyeho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Reformovaná teologická fakulta</w:t>
      </w:r>
    </w:p>
    <w:p w14:paraId="25332C22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3730C9C7" w14:textId="77777777" w:rsid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 xml:space="preserve">doc. </w:t>
      </w:r>
      <w:proofErr w:type="spellStart"/>
      <w:r>
        <w:rPr>
          <w:rFonts w:ascii="Times New Roman" w:hAnsi="Times New Roman"/>
          <w:b/>
          <w:spacing w:val="-4"/>
          <w:sz w:val="24"/>
          <w:szCs w:val="24"/>
        </w:rPr>
        <w:t>ThLic</w:t>
      </w:r>
      <w:proofErr w:type="spellEnd"/>
      <w:r>
        <w:rPr>
          <w:rFonts w:ascii="Times New Roman" w:hAnsi="Times New Roman"/>
          <w:b/>
          <w:spacing w:val="-4"/>
          <w:sz w:val="24"/>
          <w:szCs w:val="24"/>
        </w:rPr>
        <w:t>. Pavel MILKO, PhD.</w:t>
      </w:r>
      <w:r>
        <w:rPr>
          <w:rFonts w:ascii="Times New Roman" w:hAnsi="Times New Roman"/>
          <w:spacing w:val="-4"/>
          <w:sz w:val="24"/>
          <w:szCs w:val="24"/>
        </w:rPr>
        <w:t>, pôsobí v odbore teológia</w:t>
      </w:r>
    </w:p>
    <w:p w14:paraId="65B99E53" w14:textId="77777777" w:rsidR="002D3F3E" w:rsidRP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Pracovisko: Univerzita Karlova, Husitská teologická fakulta</w:t>
      </w:r>
    </w:p>
    <w:p w14:paraId="1CFBB77D" w14:textId="77777777" w:rsidR="002D3F3E" w:rsidRPr="002D3F3E" w:rsidRDefault="002D3F3E" w:rsidP="002D3F3E">
      <w:pPr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7FBAE802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639E5F" w14:textId="5333D074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zmysle </w:t>
      </w:r>
      <w:r w:rsidR="00286AF3">
        <w:rPr>
          <w:rFonts w:ascii="Times New Roman" w:hAnsi="Times New Roman"/>
          <w:sz w:val="24"/>
          <w:szCs w:val="24"/>
        </w:rPr>
        <w:t>Zásad habilitačného konania a inauguračného konania na Prešovskej univerzite v Prešove upravujúce postup</w:t>
      </w:r>
      <w:r>
        <w:rPr>
          <w:rFonts w:ascii="Times New Roman" w:hAnsi="Times New Roman"/>
          <w:sz w:val="24"/>
          <w:szCs w:val="24"/>
        </w:rPr>
        <w:t xml:space="preserve"> </w:t>
      </w:r>
      <w:r w:rsidR="00286AF3">
        <w:rPr>
          <w:rFonts w:ascii="Times New Roman" w:hAnsi="Times New Roman"/>
          <w:sz w:val="24"/>
          <w:szCs w:val="24"/>
        </w:rPr>
        <w:t xml:space="preserve">Prešovskej univerzity v Prešove a jej súčastí pri habilitačnom konaní a inauguračnom konaní v súlade s príslušnými ustanoveniami zákona č. 131/2002 Z. z. o vysokých školách a o zmene a doplnení niektorých zákonov v znení neskorších predpisov a vyhlášky MŠVVaŠ SR č. 246/2019 Z. z. o postupe získavania vedecko-pedagogických a umelecko-pedagogických titulov „docent“ a „profesor“ a podľa čl. 18 ods. 1 Zásad habilitačného konania a inauguračného konania na Prešovskej univerzita v Prešove </w:t>
      </w:r>
      <w:r>
        <w:rPr>
          <w:rFonts w:ascii="Times New Roman" w:hAnsi="Times New Roman"/>
          <w:sz w:val="24"/>
          <w:szCs w:val="24"/>
        </w:rPr>
        <w:t>a </w:t>
      </w:r>
      <w:r w:rsidR="00286A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základe predložených podkladov, vypracovala nasledovné stanovisko.</w:t>
      </w:r>
    </w:p>
    <w:p w14:paraId="48BF6FEA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3352FD5" w14:textId="77777777" w:rsidR="00654691" w:rsidRPr="00654691" w:rsidRDefault="00654691" w:rsidP="006546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54691">
        <w:rPr>
          <w:rFonts w:ascii="Times New Roman" w:hAnsi="Times New Roman"/>
          <w:b/>
          <w:sz w:val="24"/>
          <w:szCs w:val="24"/>
        </w:rPr>
        <w:t xml:space="preserve">Komisii boli predložené tieto podklady: </w:t>
      </w:r>
    </w:p>
    <w:p w14:paraId="5A78F7B0" w14:textId="77777777" w:rsidR="00654691" w:rsidRDefault="0016323A" w:rsidP="00654691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</w:t>
      </w:r>
      <w:r w:rsidR="00286AF3">
        <w:rPr>
          <w:rFonts w:ascii="Times New Roman" w:hAnsi="Times New Roman"/>
          <w:sz w:val="24"/>
          <w:szCs w:val="24"/>
        </w:rPr>
        <w:t>truktúrovaný (tabuľkový stručný)</w:t>
      </w:r>
      <w:r>
        <w:rPr>
          <w:rFonts w:ascii="Times New Roman" w:hAnsi="Times New Roman"/>
          <w:sz w:val="24"/>
          <w:szCs w:val="24"/>
        </w:rPr>
        <w:t xml:space="preserve"> životopis uchádzača,</w:t>
      </w:r>
    </w:p>
    <w:p w14:paraId="6DC2F7C5" w14:textId="77777777" w:rsidR="00654691" w:rsidRDefault="00654691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osvedčen</w:t>
      </w:r>
      <w:r w:rsidR="0016323A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kópi</w:t>
      </w:r>
      <w:r w:rsidR="0016323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doklad</w:t>
      </w:r>
      <w:r w:rsidR="0016323A">
        <w:rPr>
          <w:rFonts w:ascii="Times New Roman" w:hAnsi="Times New Roman"/>
          <w:sz w:val="24"/>
          <w:szCs w:val="24"/>
        </w:rPr>
        <w:t>ov uchádzača o vysokoškolskom vzdelaní 2. a 3. stupňa, dekrét docenta,</w:t>
      </w:r>
    </w:p>
    <w:p w14:paraId="6BA842CA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prehľad doterajšej pedagogickej činnosti a dosiahnutých výsledkov,</w:t>
      </w:r>
    </w:p>
    <w:p w14:paraId="311733E6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zoznam pôvodných publikovaných vedeckých (umeleckých) a odborných prác s uvedením ohlasov,</w:t>
      </w:r>
    </w:p>
    <w:p w14:paraId="622EC369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zoznam ďalších pôvodných vedeckých, odborných a umeleckých prác a výkonov,</w:t>
      </w:r>
    </w:p>
    <w:p w14:paraId="370B9093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prehľad riešených výskumných, resp. umeleckých prác uchádzača,</w:t>
      </w:r>
    </w:p>
    <w:p w14:paraId="51B633CA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vedecko-pedagogickú charakteristiku,</w:t>
      </w:r>
    </w:p>
    <w:p w14:paraId="55EDA4CC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prehľad uchádzačom plnených kritérií na získanie titulu profesor schválených VR VŠ,</w:t>
      </w:r>
    </w:p>
    <w:p w14:paraId="18D80CD7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stručnú a výstižnú charakteristiku najdôležitejších vedeckých výsledkov,</w:t>
      </w:r>
    </w:p>
    <w:p w14:paraId="337148B5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súbor prác uvedených v zozname pôvodných publikovaných vedeckých (umeleckých) a odborných prác,</w:t>
      </w:r>
    </w:p>
    <w:p w14:paraId="1BFF0EDD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téma a sylaby inauguračnej prednášky,</w:t>
      </w:r>
    </w:p>
    <w:p w14:paraId="22E9F639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doklady o vlastnej vedeckej škole,</w:t>
      </w:r>
    </w:p>
    <w:p w14:paraId="0497BC8E" w14:textId="77777777" w:rsidR="0016323A" w:rsidRDefault="0016323A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odporúčacie listy najmenej troch zahraničných</w:t>
      </w:r>
      <w:r w:rsidR="00853181">
        <w:rPr>
          <w:rFonts w:ascii="Times New Roman" w:hAnsi="Times New Roman"/>
          <w:sz w:val="24"/>
          <w:szCs w:val="24"/>
        </w:rPr>
        <w:t xml:space="preserve"> univerzitných profesorov alebo iných popredných zahraničných odborníkov z najmenej troch štátov,</w:t>
      </w:r>
    </w:p>
    <w:p w14:paraId="4C2950E0" w14:textId="77777777" w:rsidR="00853181" w:rsidRDefault="00853181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zoznam publikovaných vedeckých, odborných a umeleckých prác v anglickom, prípadne v inom vhodnom jazyku,</w:t>
      </w:r>
    </w:p>
    <w:p w14:paraId="6810918A" w14:textId="77777777" w:rsidR="00853181" w:rsidRDefault="00853181" w:rsidP="0016323A">
      <w:pPr>
        <w:pStyle w:val="Odsekzoznamu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súbor najvýznamnejších separátov, prípadne ďalších textových a obrazových materiálov v príslušnom svetovom jazyku.</w:t>
      </w:r>
    </w:p>
    <w:p w14:paraId="5EAC581D" w14:textId="77777777" w:rsidR="0016323A" w:rsidRDefault="0016323A" w:rsidP="001632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BD297A" w14:textId="77777777" w:rsidR="0016323A" w:rsidRPr="0016323A" w:rsidRDefault="0016323A" w:rsidP="001632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ECF819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Inauguračná komisia skonštatovala, že uchádzač </w:t>
      </w:r>
      <w:r w:rsidRPr="0069123F">
        <w:rPr>
          <w:rFonts w:ascii="Times New Roman" w:hAnsi="Times New Roman"/>
          <w:b/>
          <w:sz w:val="24"/>
          <w:szCs w:val="24"/>
        </w:rPr>
        <w:t>spĺňa všetky kritériá pre inauguračné konanie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>. všetky kvantitatívne a kvalitatívne ukazovatele v zmysle Kritérií. Komisia posúdila správnosť kategorizácie jednotlivých publikácií, ohlasov, prác a činností, ktoré uchádzač uviedol v prílohách svojej žiadosti o začatie inauguračného konania. Pri posudzovaní správnosti kategorizácie výstupov inauguračná komisia vychádzala zo zoznamu všetkých prác uchádzača vypracovaného Univerzitnou knižnicou Prešovskej univerzity v Prešove, ktorá potvrdila ich správnosť. Uchádzač svojimi vedeckými a odbornými výstupmi preukázal svoju erudovanosť v</w:t>
      </w:r>
      <w:r w:rsidR="0069123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odbore</w:t>
      </w:r>
      <w:r w:rsidR="0069123F">
        <w:rPr>
          <w:rFonts w:ascii="Times New Roman" w:hAnsi="Times New Roman"/>
          <w:sz w:val="24"/>
          <w:szCs w:val="24"/>
        </w:rPr>
        <w:t xml:space="preserve"> </w:t>
      </w:r>
      <w:r w:rsidR="00973A72">
        <w:rPr>
          <w:rFonts w:ascii="Times New Roman" w:hAnsi="Times New Roman"/>
          <w:sz w:val="24"/>
          <w:szCs w:val="24"/>
        </w:rPr>
        <w:t>pravoslávna teológia.</w:t>
      </w:r>
    </w:p>
    <w:p w14:paraId="18F6BB90" w14:textId="76AB9C56" w:rsidR="00654691" w:rsidRPr="00D11860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Inauguračná komisia svoje stanovisko opiera aj o odporúčacie listy </w:t>
      </w:r>
      <w:r w:rsidR="00720266">
        <w:rPr>
          <w:rFonts w:ascii="Times New Roman" w:hAnsi="Times New Roman"/>
          <w:sz w:val="24"/>
          <w:szCs w:val="24"/>
        </w:rPr>
        <w:t xml:space="preserve">šiestich </w:t>
      </w:r>
      <w:r>
        <w:rPr>
          <w:rFonts w:ascii="Times New Roman" w:hAnsi="Times New Roman"/>
          <w:sz w:val="24"/>
          <w:szCs w:val="24"/>
        </w:rPr>
        <w:t>významných profesorov pôsobiacich na zahraničných univerzitách, z ktorých vyberá nasledovné odporúčanie: „</w:t>
      </w:r>
      <w:r w:rsidR="00720266">
        <w:rPr>
          <w:rFonts w:ascii="Times New Roman" w:hAnsi="Times New Roman"/>
          <w:sz w:val="24"/>
          <w:szCs w:val="24"/>
        </w:rPr>
        <w:t xml:space="preserve">pán docent </w:t>
      </w:r>
      <w:proofErr w:type="spellStart"/>
      <w:r w:rsidR="00720266">
        <w:rPr>
          <w:rFonts w:ascii="Times New Roman" w:hAnsi="Times New Roman"/>
          <w:sz w:val="24"/>
          <w:szCs w:val="24"/>
        </w:rPr>
        <w:t>Pružinský</w:t>
      </w:r>
      <w:proofErr w:type="spellEnd"/>
      <w:r w:rsidR="00720266">
        <w:rPr>
          <w:rFonts w:ascii="Times New Roman" w:hAnsi="Times New Roman"/>
          <w:sz w:val="24"/>
          <w:szCs w:val="24"/>
        </w:rPr>
        <w:t xml:space="preserve">, t. č. dekan Pravoslávnej bohosloveckej fakulty PU v Prešove má rozsiahlu publikačnú činnosť, jeho práce sú citované v odbornej literatúra. Pôsobil aj v zahraničí (Poľsko, Grécko) a má veľké odborné skúsenosti. Je zrelou vedeckou osobnosťou, ktorá si plne zaslúži, aby jeho úspechy boli patričným spôsobom ocenené. Vymenovanie pána docenta Štefana </w:t>
      </w:r>
      <w:proofErr w:type="spellStart"/>
      <w:r w:rsidR="00720266">
        <w:rPr>
          <w:rFonts w:ascii="Times New Roman" w:hAnsi="Times New Roman"/>
          <w:sz w:val="24"/>
          <w:szCs w:val="24"/>
        </w:rPr>
        <w:t>Pružinského</w:t>
      </w:r>
      <w:proofErr w:type="spellEnd"/>
      <w:r w:rsidR="00720266">
        <w:rPr>
          <w:rFonts w:ascii="Times New Roman" w:hAnsi="Times New Roman"/>
          <w:sz w:val="24"/>
          <w:szCs w:val="24"/>
        </w:rPr>
        <w:t xml:space="preserve"> bude významným posilnením pre Pravoslávnu bohosloveckú fakultu PU v Prešove, kde pôsobí. Poznám pána docenta od mladosti a môžem dosvedčiť, že jeho odborný rast bol plynulý a súčasne bol sprevádzaný aj duchovným vývojom. Jeho profesúra bude aj prínosom pre súčasný ekumenický a medzináboženský dialóg</w:t>
      </w:r>
      <w:r>
        <w:rPr>
          <w:rFonts w:ascii="Times New Roman" w:hAnsi="Times New Roman"/>
          <w:sz w:val="24"/>
          <w:szCs w:val="24"/>
        </w:rPr>
        <w:t xml:space="preserve">“ </w:t>
      </w:r>
      <w:r w:rsidR="00720266">
        <w:rPr>
          <w:rFonts w:ascii="Times New Roman" w:hAnsi="Times New Roman"/>
          <w:sz w:val="24"/>
          <w:szCs w:val="24"/>
        </w:rPr>
        <w:t>(</w:t>
      </w:r>
      <w:r w:rsidR="00720266" w:rsidRPr="00720266">
        <w:rPr>
          <w:rFonts w:ascii="Times New Roman" w:hAnsi="Times New Roman"/>
          <w:b/>
          <w:sz w:val="24"/>
          <w:szCs w:val="24"/>
        </w:rPr>
        <w:t xml:space="preserve">prof. </w:t>
      </w:r>
      <w:r w:rsidR="00720266">
        <w:rPr>
          <w:rFonts w:ascii="Times New Roman" w:hAnsi="Times New Roman"/>
          <w:b/>
          <w:sz w:val="24"/>
          <w:szCs w:val="24"/>
        </w:rPr>
        <w:t xml:space="preserve">ThDr. </w:t>
      </w:r>
      <w:proofErr w:type="spellStart"/>
      <w:r w:rsidR="00720266">
        <w:rPr>
          <w:rFonts w:ascii="Times New Roman" w:hAnsi="Times New Roman"/>
          <w:b/>
          <w:sz w:val="24"/>
          <w:szCs w:val="24"/>
        </w:rPr>
        <w:t>Jan</w:t>
      </w:r>
      <w:proofErr w:type="spellEnd"/>
      <w:r w:rsidR="00720266">
        <w:rPr>
          <w:rFonts w:ascii="Times New Roman" w:hAnsi="Times New Roman"/>
          <w:b/>
          <w:sz w:val="24"/>
          <w:szCs w:val="24"/>
        </w:rPr>
        <w:t xml:space="preserve"> B. LÁŠEK, Dr. h.</w:t>
      </w:r>
      <w:r w:rsidR="00E36148">
        <w:rPr>
          <w:rFonts w:ascii="Times New Roman" w:hAnsi="Times New Roman"/>
          <w:b/>
          <w:sz w:val="24"/>
          <w:szCs w:val="24"/>
        </w:rPr>
        <w:t xml:space="preserve"> </w:t>
      </w:r>
      <w:r w:rsidR="00720266">
        <w:rPr>
          <w:rFonts w:ascii="Times New Roman" w:hAnsi="Times New Roman"/>
          <w:b/>
          <w:sz w:val="24"/>
          <w:szCs w:val="24"/>
        </w:rPr>
        <w:t>c. (</w:t>
      </w:r>
      <w:proofErr w:type="spellStart"/>
      <w:r w:rsidR="00720266">
        <w:rPr>
          <w:rFonts w:ascii="Times New Roman" w:hAnsi="Times New Roman"/>
          <w:b/>
          <w:sz w:val="24"/>
          <w:szCs w:val="24"/>
        </w:rPr>
        <w:t>mult</w:t>
      </w:r>
      <w:proofErr w:type="spellEnd"/>
      <w:r w:rsidR="00720266">
        <w:rPr>
          <w:rFonts w:ascii="Times New Roman" w:hAnsi="Times New Roman"/>
          <w:b/>
          <w:sz w:val="24"/>
          <w:szCs w:val="24"/>
        </w:rPr>
        <w:t>)</w:t>
      </w:r>
      <w:r w:rsidR="00D11860">
        <w:rPr>
          <w:rFonts w:ascii="Times New Roman" w:hAnsi="Times New Roman"/>
          <w:b/>
          <w:sz w:val="24"/>
          <w:szCs w:val="24"/>
        </w:rPr>
        <w:t>.</w:t>
      </w:r>
      <w:r w:rsidR="00D11860">
        <w:rPr>
          <w:rFonts w:ascii="Times New Roman" w:hAnsi="Times New Roman"/>
          <w:sz w:val="24"/>
          <w:szCs w:val="24"/>
        </w:rPr>
        <w:t>, prodekan pre vedu, doktorandské štúdium a zahraničné vzťahy, Univerzita Karlova – Husitská teologická fakulta.</w:t>
      </w:r>
    </w:p>
    <w:p w14:paraId="4C864D0B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466EA5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40F8D01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Uchádzač predložil všetky požadované podklady v náležitej kvalite a údaje sa zhodujú so skutočnosťou.</w:t>
      </w:r>
    </w:p>
    <w:p w14:paraId="23A129C5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CC2C33" w14:textId="77777777" w:rsidR="00654691" w:rsidRPr="00933E72" w:rsidRDefault="00654691" w:rsidP="006546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3E72">
        <w:rPr>
          <w:rFonts w:ascii="Times New Roman" w:hAnsi="Times New Roman"/>
          <w:b/>
          <w:sz w:val="24"/>
          <w:szCs w:val="24"/>
        </w:rPr>
        <w:t>Inauguračná komisia preskúmala plnenie týchto kritérií:</w:t>
      </w:r>
    </w:p>
    <w:p w14:paraId="4BC8A53A" w14:textId="77777777" w:rsidR="00654691" w:rsidRPr="00933E72" w:rsidRDefault="00933E72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vykonávanie pedagogickej činnosti (počet rokov)</w:t>
      </w:r>
      <w:r w:rsidR="00654691">
        <w:rPr>
          <w:rFonts w:ascii="Times New Roman" w:hAnsi="Times New Roman"/>
          <w:sz w:val="24"/>
          <w:szCs w:val="24"/>
        </w:rPr>
        <w:t xml:space="preserve"> – </w:t>
      </w:r>
      <w:r w:rsidR="00654691" w:rsidRPr="00933E72">
        <w:rPr>
          <w:rFonts w:ascii="Times New Roman" w:hAnsi="Times New Roman"/>
          <w:b/>
          <w:sz w:val="24"/>
          <w:szCs w:val="24"/>
        </w:rPr>
        <w:t>uchádzač</w:t>
      </w:r>
      <w:r w:rsidR="00654691" w:rsidRPr="00933E72">
        <w:rPr>
          <w:rFonts w:ascii="Times New Roman" w:hAnsi="Times New Roman"/>
          <w:sz w:val="24"/>
          <w:szCs w:val="24"/>
        </w:rPr>
        <w:t xml:space="preserve"> </w:t>
      </w:r>
      <w:r w:rsidR="00654691" w:rsidRPr="00933E72">
        <w:rPr>
          <w:rFonts w:ascii="Times New Roman" w:hAnsi="Times New Roman"/>
          <w:b/>
          <w:sz w:val="24"/>
          <w:szCs w:val="24"/>
        </w:rPr>
        <w:t>spĺňa</w:t>
      </w:r>
      <w:r w:rsidR="00654691" w:rsidRPr="00933E72">
        <w:rPr>
          <w:rFonts w:ascii="Times New Roman" w:hAnsi="Times New Roman"/>
          <w:sz w:val="24"/>
          <w:szCs w:val="24"/>
        </w:rPr>
        <w:t xml:space="preserve"> (</w:t>
      </w:r>
      <w:r w:rsidR="00654691" w:rsidRPr="00933E72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>2</w:t>
      </w:r>
      <w:r w:rsidR="00654691" w:rsidRPr="00933E72">
        <w:rPr>
          <w:rFonts w:ascii="Times New Roman" w:hAnsi="Times New Roman"/>
          <w:b/>
          <w:sz w:val="24"/>
          <w:szCs w:val="24"/>
        </w:rPr>
        <w:t xml:space="preserve"> rokov</w:t>
      </w:r>
      <w:r w:rsidR="00654691" w:rsidRPr="00933E72">
        <w:rPr>
          <w:rFonts w:ascii="Times New Roman" w:hAnsi="Times New Roman"/>
          <w:sz w:val="24"/>
          <w:szCs w:val="24"/>
        </w:rPr>
        <w:t>),</w:t>
      </w:r>
    </w:p>
    <w:p w14:paraId="6B776FEB" w14:textId="77777777" w:rsidR="00654691" w:rsidRDefault="00933E72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roky</w:t>
      </w:r>
      <w:r w:rsidR="00654691">
        <w:rPr>
          <w:rFonts w:ascii="Times New Roman" w:hAnsi="Times New Roman"/>
          <w:sz w:val="24"/>
          <w:szCs w:val="24"/>
        </w:rPr>
        <w:t xml:space="preserve"> od udelenia titulu docent – </w:t>
      </w:r>
      <w:r w:rsidR="00654691" w:rsidRPr="00933E72">
        <w:rPr>
          <w:rFonts w:ascii="Times New Roman" w:hAnsi="Times New Roman"/>
          <w:b/>
          <w:sz w:val="24"/>
          <w:szCs w:val="24"/>
        </w:rPr>
        <w:t>uchádzač</w:t>
      </w:r>
      <w:r w:rsidR="00654691" w:rsidRPr="00933E72">
        <w:rPr>
          <w:rFonts w:ascii="Times New Roman" w:hAnsi="Times New Roman"/>
          <w:sz w:val="24"/>
          <w:szCs w:val="24"/>
        </w:rPr>
        <w:t xml:space="preserve"> </w:t>
      </w:r>
      <w:r w:rsidR="00654691" w:rsidRPr="00933E72">
        <w:rPr>
          <w:rFonts w:ascii="Times New Roman" w:hAnsi="Times New Roman"/>
          <w:b/>
          <w:sz w:val="24"/>
          <w:szCs w:val="24"/>
        </w:rPr>
        <w:t>spĺňa</w:t>
      </w:r>
      <w:r w:rsidR="00654691">
        <w:rPr>
          <w:rFonts w:ascii="Times New Roman" w:hAnsi="Times New Roman"/>
          <w:sz w:val="24"/>
          <w:szCs w:val="24"/>
        </w:rPr>
        <w:t xml:space="preserve"> (</w:t>
      </w:r>
      <w:r w:rsidR="00654691">
        <w:rPr>
          <w:rFonts w:ascii="Times New Roman" w:hAnsi="Times New Roman"/>
          <w:b/>
          <w:sz w:val="24"/>
          <w:szCs w:val="24"/>
        </w:rPr>
        <w:t>udelenie titulu docent v roku 2011</w:t>
      </w:r>
      <w:r w:rsidR="00654691">
        <w:rPr>
          <w:rFonts w:ascii="Times New Roman" w:hAnsi="Times New Roman"/>
          <w:sz w:val="24"/>
          <w:szCs w:val="24"/>
        </w:rPr>
        <w:t>),</w:t>
      </w:r>
    </w:p>
    <w:p w14:paraId="600D8002" w14:textId="77777777" w:rsidR="00933E72" w:rsidRDefault="007565DC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933E72">
        <w:rPr>
          <w:rFonts w:ascii="Times New Roman" w:hAnsi="Times New Roman"/>
          <w:sz w:val="24"/>
          <w:szCs w:val="24"/>
        </w:rPr>
        <w:t xml:space="preserve">edenie úspešne ukončených doktorandov (počet) </w:t>
      </w:r>
      <w:r>
        <w:rPr>
          <w:rFonts w:ascii="Times New Roman" w:hAnsi="Times New Roman"/>
          <w:sz w:val="24"/>
          <w:szCs w:val="24"/>
        </w:rPr>
        <w:t>–</w:t>
      </w:r>
      <w:r w:rsidR="00933E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uchádzač spĺňa ( 7 doktorandov)</w:t>
      </w:r>
      <w:r>
        <w:rPr>
          <w:rFonts w:ascii="Times New Roman" w:hAnsi="Times New Roman"/>
          <w:sz w:val="24"/>
          <w:szCs w:val="24"/>
        </w:rPr>
        <w:t>,</w:t>
      </w:r>
    </w:p>
    <w:p w14:paraId="00F4AD77" w14:textId="77777777" w:rsidR="007565DC" w:rsidRPr="007565DC" w:rsidRDefault="007565DC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aktuálne vedenie doktorandov (počet) – </w:t>
      </w:r>
      <w:r>
        <w:rPr>
          <w:rFonts w:ascii="Times New Roman" w:hAnsi="Times New Roman"/>
          <w:b/>
          <w:sz w:val="24"/>
          <w:szCs w:val="24"/>
        </w:rPr>
        <w:t xml:space="preserve">uchádzač spĺňa </w:t>
      </w:r>
      <w:r w:rsidRPr="007565DC">
        <w:rPr>
          <w:rFonts w:ascii="Times New Roman" w:hAnsi="Times New Roman"/>
          <w:b/>
          <w:sz w:val="24"/>
          <w:szCs w:val="24"/>
        </w:rPr>
        <w:t>(1 doktorand)</w:t>
      </w:r>
      <w:r>
        <w:rPr>
          <w:rFonts w:ascii="Times New Roman" w:hAnsi="Times New Roman"/>
          <w:sz w:val="24"/>
          <w:szCs w:val="24"/>
        </w:rPr>
        <w:t>,</w:t>
      </w:r>
    </w:p>
    <w:p w14:paraId="45AF4E73" w14:textId="77777777" w:rsidR="007565DC" w:rsidRPr="007565DC" w:rsidRDefault="007565DC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autorstvo vysokoškolskej učebnice, skrípt alebo učebných textov (počet) – </w:t>
      </w:r>
      <w:r>
        <w:rPr>
          <w:rFonts w:ascii="Times New Roman" w:hAnsi="Times New Roman"/>
          <w:b/>
          <w:sz w:val="24"/>
          <w:szCs w:val="24"/>
        </w:rPr>
        <w:t>uchádzač spĺňa (3 učebnice)</w:t>
      </w:r>
      <w:r>
        <w:rPr>
          <w:rFonts w:ascii="Times New Roman" w:hAnsi="Times New Roman"/>
          <w:sz w:val="24"/>
          <w:szCs w:val="24"/>
        </w:rPr>
        <w:t>,</w:t>
      </w:r>
    </w:p>
    <w:p w14:paraId="71616FA9" w14:textId="77777777" w:rsidR="007565DC" w:rsidRDefault="007565DC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565DC">
        <w:rPr>
          <w:rFonts w:ascii="Times New Roman" w:hAnsi="Times New Roman"/>
          <w:sz w:val="24"/>
          <w:szCs w:val="24"/>
        </w:rPr>
        <w:t>autorstvo výstupov</w:t>
      </w:r>
      <w:r>
        <w:rPr>
          <w:rFonts w:ascii="Times New Roman" w:hAnsi="Times New Roman"/>
          <w:sz w:val="24"/>
          <w:szCs w:val="24"/>
        </w:rPr>
        <w:t xml:space="preserve"> na významnej medzinárodnej úrovni – kategória A (počet) – </w:t>
      </w:r>
      <w:r>
        <w:rPr>
          <w:rFonts w:ascii="Times New Roman" w:hAnsi="Times New Roman"/>
          <w:b/>
          <w:sz w:val="24"/>
          <w:szCs w:val="24"/>
        </w:rPr>
        <w:t>uchádzač spĺňa (23)</w:t>
      </w:r>
      <w:r w:rsidR="00A82FE5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 xml:space="preserve"> 4xAAA, 1xV1, 1xADM, 2xADN, 15xAFA)</w:t>
      </w:r>
      <w:r>
        <w:rPr>
          <w:rFonts w:ascii="Times New Roman" w:hAnsi="Times New Roman"/>
          <w:sz w:val="24"/>
          <w:szCs w:val="24"/>
        </w:rPr>
        <w:t>,</w:t>
      </w:r>
    </w:p>
    <w:p w14:paraId="4205A28D" w14:textId="77777777" w:rsidR="007565DC" w:rsidRDefault="007565DC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pozitívne písomné referencie od zahraničných odborníkov – </w:t>
      </w:r>
      <w:r>
        <w:rPr>
          <w:rFonts w:ascii="Times New Roman" w:hAnsi="Times New Roman"/>
          <w:b/>
          <w:sz w:val="24"/>
          <w:szCs w:val="24"/>
        </w:rPr>
        <w:t>uchádzač spĺňa (6 odborníkov)</w:t>
      </w:r>
      <w:r>
        <w:rPr>
          <w:rFonts w:ascii="Times New Roman" w:hAnsi="Times New Roman"/>
          <w:sz w:val="24"/>
          <w:szCs w:val="24"/>
        </w:rPr>
        <w:t>,</w:t>
      </w:r>
    </w:p>
    <w:p w14:paraId="6D39D44F" w14:textId="77777777" w:rsidR="007565DC" w:rsidRDefault="00AA2E38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garantovanie alebo </w:t>
      </w:r>
      <w:proofErr w:type="spellStart"/>
      <w:r>
        <w:rPr>
          <w:rFonts w:ascii="Times New Roman" w:hAnsi="Times New Roman"/>
          <w:sz w:val="24"/>
          <w:szCs w:val="24"/>
        </w:rPr>
        <w:t>spolugarantovanie</w:t>
      </w:r>
      <w:proofErr w:type="spellEnd"/>
      <w:r>
        <w:rPr>
          <w:rFonts w:ascii="Times New Roman" w:hAnsi="Times New Roman"/>
          <w:sz w:val="24"/>
          <w:szCs w:val="24"/>
        </w:rPr>
        <w:t xml:space="preserve"> študijného programu (počet študijných programov) </w:t>
      </w:r>
      <w:r w:rsidR="00A82FE5">
        <w:rPr>
          <w:rFonts w:ascii="Times New Roman" w:hAnsi="Times New Roman"/>
          <w:sz w:val="24"/>
          <w:szCs w:val="24"/>
        </w:rPr>
        <w:t>–</w:t>
      </w:r>
      <w:r w:rsidR="00D15862">
        <w:rPr>
          <w:rFonts w:ascii="Times New Roman" w:hAnsi="Times New Roman"/>
          <w:sz w:val="24"/>
          <w:szCs w:val="24"/>
        </w:rPr>
        <w:t xml:space="preserve"> </w:t>
      </w:r>
      <w:r w:rsidR="00A82FE5">
        <w:rPr>
          <w:rFonts w:ascii="Times New Roman" w:hAnsi="Times New Roman"/>
          <w:b/>
          <w:sz w:val="24"/>
          <w:szCs w:val="24"/>
        </w:rPr>
        <w:t>uchádzač spĺňa (1)</w:t>
      </w:r>
      <w:r w:rsidR="00A82FE5">
        <w:rPr>
          <w:rFonts w:ascii="Times New Roman" w:hAnsi="Times New Roman"/>
          <w:sz w:val="24"/>
          <w:szCs w:val="24"/>
        </w:rPr>
        <w:t>,</w:t>
      </w:r>
    </w:p>
    <w:p w14:paraId="5E92D9C7" w14:textId="77777777" w:rsidR="00A82FE5" w:rsidRDefault="00A82FE5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vedenie úspešne ukončených záverečných prác na prvom alebo druhom stupni štúdia (počet prác) – </w:t>
      </w:r>
      <w:r>
        <w:rPr>
          <w:rFonts w:ascii="Times New Roman" w:hAnsi="Times New Roman"/>
          <w:b/>
          <w:sz w:val="24"/>
          <w:szCs w:val="24"/>
        </w:rPr>
        <w:t>uchádzač spĺňa (165)</w:t>
      </w:r>
      <w:r>
        <w:rPr>
          <w:rFonts w:ascii="Times New Roman" w:hAnsi="Times New Roman"/>
          <w:sz w:val="24"/>
          <w:szCs w:val="24"/>
        </w:rPr>
        <w:t>,</w:t>
      </w:r>
    </w:p>
    <w:p w14:paraId="42B98388" w14:textId="77777777" w:rsidR="00A82FE5" w:rsidRDefault="00A82FE5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autorstvo vedeckej monografie (počet) – </w:t>
      </w:r>
      <w:r>
        <w:rPr>
          <w:rFonts w:ascii="Times New Roman" w:hAnsi="Times New Roman"/>
          <w:b/>
          <w:sz w:val="24"/>
          <w:szCs w:val="24"/>
        </w:rPr>
        <w:t>uchádzač spĺňa (9) – 4xAAA, 1xV1, 4xAAB)</w:t>
      </w:r>
      <w:r>
        <w:rPr>
          <w:rFonts w:ascii="Times New Roman" w:hAnsi="Times New Roman"/>
          <w:sz w:val="24"/>
          <w:szCs w:val="24"/>
        </w:rPr>
        <w:t>,</w:t>
      </w:r>
    </w:p>
    <w:p w14:paraId="61F7C2E2" w14:textId="77777777" w:rsidR="00A82FE5" w:rsidRDefault="00A82FE5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autorstvo vedeckých prác (počet) – </w:t>
      </w:r>
      <w:r>
        <w:rPr>
          <w:rFonts w:ascii="Times New Roman" w:hAnsi="Times New Roman"/>
          <w:b/>
          <w:sz w:val="24"/>
          <w:szCs w:val="24"/>
        </w:rPr>
        <w:t>uchádzač spĺňa (128) – 2xV2, 10xADF, 1xADM, 2xADN, 30xAEC, 38xAED, 1xAEE, 15xAFA, 3xAFB, 4xAFC, 22xAFD)</w:t>
      </w:r>
      <w:r>
        <w:rPr>
          <w:rFonts w:ascii="Times New Roman" w:hAnsi="Times New Roman"/>
          <w:sz w:val="24"/>
          <w:szCs w:val="24"/>
        </w:rPr>
        <w:t>,</w:t>
      </w:r>
    </w:p>
    <w:p w14:paraId="78FC4711" w14:textId="77777777" w:rsidR="00A82FE5" w:rsidRPr="009142CF" w:rsidRDefault="00A82FE5" w:rsidP="00654691">
      <w:pPr>
        <w:pStyle w:val="Odsekzoznamu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autorstvo vedeckých prác v zahraničí (počet) alebo b) autorstvo vedeckých prác v časopisoch registrovaných v CC alebo 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  <w:r>
        <w:rPr>
          <w:rFonts w:ascii="Times New Roman" w:hAnsi="Times New Roman"/>
          <w:sz w:val="24"/>
          <w:szCs w:val="24"/>
        </w:rPr>
        <w:t xml:space="preserve"> alebo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 (počet) – </w:t>
      </w:r>
      <w:r>
        <w:rPr>
          <w:rFonts w:ascii="Times New Roman" w:hAnsi="Times New Roman"/>
          <w:b/>
          <w:sz w:val="24"/>
          <w:szCs w:val="24"/>
        </w:rPr>
        <w:t xml:space="preserve">uchádzač spĺňa </w:t>
      </w:r>
      <w:r w:rsidRPr="009142CF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142CF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48</w:t>
      </w:r>
      <w:r w:rsidR="009142C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– 1xADM, 30xAEC, 1xAEE, 15</w:t>
      </w:r>
      <w:r w:rsidR="009142CF">
        <w:rPr>
          <w:rFonts w:ascii="Times New Roman" w:hAnsi="Times New Roman"/>
          <w:b/>
          <w:sz w:val="24"/>
          <w:szCs w:val="24"/>
        </w:rPr>
        <w:t>AFA,1xV2</w:t>
      </w:r>
    </w:p>
    <w:p w14:paraId="013F57C2" w14:textId="77777777" w:rsidR="009142CF" w:rsidRDefault="009142CF" w:rsidP="009142CF">
      <w:pPr>
        <w:pStyle w:val="Odsekzoznamu"/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9142CF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b/>
          <w:sz w:val="24"/>
          <w:szCs w:val="24"/>
        </w:rPr>
        <w:t xml:space="preserve"> (3) – 1xADM, 2xADN</w:t>
      </w:r>
    </w:p>
    <w:p w14:paraId="76165543" w14:textId="77777777" w:rsidR="009142CF" w:rsidRDefault="009142CF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-    </w:t>
      </w:r>
      <w:r>
        <w:rPr>
          <w:rFonts w:ascii="Times New Roman" w:hAnsi="Times New Roman"/>
          <w:sz w:val="24"/>
          <w:szCs w:val="24"/>
        </w:rPr>
        <w:t xml:space="preserve">autorstvo vedeckých prác registrovaných v databázach (CC alebo 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  <w:r>
        <w:rPr>
          <w:rFonts w:ascii="Times New Roman" w:hAnsi="Times New Roman"/>
          <w:sz w:val="24"/>
          <w:szCs w:val="24"/>
        </w:rPr>
        <w:t xml:space="preserve"> alebo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)    </w:t>
      </w:r>
    </w:p>
    <w:p w14:paraId="51D1D67D" w14:textId="77777777" w:rsidR="009142CF" w:rsidRDefault="009142CF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(počet) – </w:t>
      </w:r>
      <w:r>
        <w:rPr>
          <w:rFonts w:ascii="Times New Roman" w:hAnsi="Times New Roman"/>
          <w:b/>
          <w:sz w:val="24"/>
          <w:szCs w:val="24"/>
        </w:rPr>
        <w:t xml:space="preserve">uchádzač spĺňa (3)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1xADM, 2xADN)</w:t>
      </w:r>
      <w:r>
        <w:rPr>
          <w:rFonts w:ascii="Times New Roman" w:hAnsi="Times New Roman"/>
          <w:sz w:val="24"/>
          <w:szCs w:val="24"/>
        </w:rPr>
        <w:t>,</w:t>
      </w:r>
    </w:p>
    <w:p w14:paraId="7A1E550B" w14:textId="77777777" w:rsidR="009142CF" w:rsidRDefault="009142CF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42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-    citácie alebo ohlasy na vedecké práce spolu (počet) – </w:t>
      </w:r>
      <w:r>
        <w:rPr>
          <w:rFonts w:ascii="Times New Roman" w:hAnsi="Times New Roman"/>
          <w:b/>
          <w:sz w:val="24"/>
          <w:szCs w:val="24"/>
        </w:rPr>
        <w:t>uchádzač spĺňa (362)</w:t>
      </w:r>
      <w:r w:rsidR="007D65C2">
        <w:rPr>
          <w:rFonts w:ascii="Times New Roman" w:hAnsi="Times New Roman"/>
          <w:sz w:val="24"/>
          <w:szCs w:val="24"/>
        </w:rPr>
        <w:t>,</w:t>
      </w:r>
    </w:p>
    <w:p w14:paraId="78B18CD1" w14:textId="77777777" w:rsidR="007D65C2" w:rsidRDefault="007D65C2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61FAF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a) citácie na vedecké práce v zahraničí (počet) alebo b) citácie na vedecké práce  </w:t>
      </w:r>
    </w:p>
    <w:p w14:paraId="4E7417A6" w14:textId="77777777" w:rsidR="007D65C2" w:rsidRDefault="007D65C2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indexované vo 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  <w:r>
        <w:rPr>
          <w:rFonts w:ascii="Times New Roman" w:hAnsi="Times New Roman"/>
          <w:sz w:val="24"/>
          <w:szCs w:val="24"/>
        </w:rPr>
        <w:t xml:space="preserve">, alebo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 (počet) – </w:t>
      </w:r>
      <w:r>
        <w:rPr>
          <w:rFonts w:ascii="Times New Roman" w:hAnsi="Times New Roman"/>
          <w:b/>
          <w:sz w:val="24"/>
          <w:szCs w:val="24"/>
        </w:rPr>
        <w:t xml:space="preserve">uchádzač spĺňa – </w:t>
      </w:r>
      <w:r>
        <w:rPr>
          <w:rFonts w:ascii="Times New Roman" w:hAnsi="Times New Roman"/>
          <w:sz w:val="24"/>
          <w:szCs w:val="24"/>
        </w:rPr>
        <w:t xml:space="preserve">a) </w:t>
      </w:r>
      <w:r w:rsidR="0002399F">
        <w:rPr>
          <w:rFonts w:ascii="Times New Roman" w:hAnsi="Times New Roman"/>
          <w:b/>
          <w:sz w:val="24"/>
          <w:szCs w:val="24"/>
        </w:rPr>
        <w:t xml:space="preserve">(162) – </w:t>
      </w:r>
      <w:r w:rsidR="0002399F">
        <w:rPr>
          <w:rFonts w:ascii="Times New Roman" w:hAnsi="Times New Roman"/>
          <w:sz w:val="24"/>
          <w:szCs w:val="24"/>
        </w:rPr>
        <w:t xml:space="preserve">b) </w:t>
      </w:r>
      <w:r w:rsidR="0002399F">
        <w:rPr>
          <w:rFonts w:ascii="Times New Roman" w:hAnsi="Times New Roman"/>
          <w:b/>
          <w:sz w:val="24"/>
          <w:szCs w:val="24"/>
        </w:rPr>
        <w:t>(8)</w:t>
      </w:r>
      <w:r w:rsidR="0002399F">
        <w:rPr>
          <w:rFonts w:ascii="Times New Roman" w:hAnsi="Times New Roman"/>
          <w:sz w:val="24"/>
          <w:szCs w:val="24"/>
        </w:rPr>
        <w:t>,</w:t>
      </w:r>
    </w:p>
    <w:p w14:paraId="56BC2088" w14:textId="77777777" w:rsidR="0002399F" w:rsidRDefault="0002399F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 citácie na vedecké práce indexované vo 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  <w:r>
        <w:rPr>
          <w:rFonts w:ascii="Times New Roman" w:hAnsi="Times New Roman"/>
          <w:sz w:val="24"/>
          <w:szCs w:val="24"/>
        </w:rPr>
        <w:t xml:space="preserve">, ale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 (počet) – </w:t>
      </w:r>
      <w:r>
        <w:rPr>
          <w:rFonts w:ascii="Times New Roman" w:hAnsi="Times New Roman"/>
          <w:b/>
          <w:sz w:val="24"/>
          <w:szCs w:val="24"/>
        </w:rPr>
        <w:t>uchádzač spĺňa (8)</w:t>
      </w:r>
      <w:r>
        <w:rPr>
          <w:rFonts w:ascii="Times New Roman" w:hAnsi="Times New Roman"/>
          <w:sz w:val="24"/>
          <w:szCs w:val="24"/>
        </w:rPr>
        <w:t>,</w:t>
      </w:r>
    </w:p>
    <w:p w14:paraId="0A38EA76" w14:textId="77777777" w:rsidR="0002399F" w:rsidRDefault="0002399F" w:rsidP="000239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 riešiteľ úspešne ukončeného výskumného projektu (počet) – </w:t>
      </w:r>
      <w:r>
        <w:rPr>
          <w:rFonts w:ascii="Times New Roman" w:hAnsi="Times New Roman"/>
          <w:b/>
          <w:sz w:val="24"/>
          <w:szCs w:val="24"/>
        </w:rPr>
        <w:t>uchádzač spĺňa – (8)</w:t>
      </w:r>
      <w:r>
        <w:rPr>
          <w:rFonts w:ascii="Times New Roman" w:hAnsi="Times New Roman"/>
          <w:sz w:val="24"/>
          <w:szCs w:val="24"/>
        </w:rPr>
        <w:t>,</w:t>
      </w:r>
    </w:p>
    <w:p w14:paraId="4487574E" w14:textId="77777777" w:rsidR="0002399F" w:rsidRDefault="0002399F" w:rsidP="0002399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 vedúci riešiteľ úspešne ukončeného výskumného projektu (počet) – </w:t>
      </w:r>
      <w:r>
        <w:rPr>
          <w:rFonts w:ascii="Times New Roman" w:hAnsi="Times New Roman"/>
          <w:b/>
          <w:sz w:val="24"/>
          <w:szCs w:val="24"/>
        </w:rPr>
        <w:t xml:space="preserve">uchádzač spĺňa –  </w:t>
      </w:r>
    </w:p>
    <w:p w14:paraId="172D2C25" w14:textId="77777777" w:rsidR="0002399F" w:rsidRDefault="0002399F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(3)</w:t>
      </w:r>
      <w:r>
        <w:rPr>
          <w:rFonts w:ascii="Times New Roman" w:hAnsi="Times New Roman"/>
          <w:sz w:val="24"/>
          <w:szCs w:val="24"/>
        </w:rPr>
        <w:t>,</w:t>
      </w:r>
    </w:p>
    <w:p w14:paraId="3B0354FE" w14:textId="77777777" w:rsidR="0002399F" w:rsidRDefault="0002399F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aktuálne riešenie výskumného projektu (počet) – </w:t>
      </w:r>
      <w:r>
        <w:rPr>
          <w:rFonts w:ascii="Times New Roman" w:hAnsi="Times New Roman"/>
          <w:b/>
          <w:sz w:val="24"/>
          <w:szCs w:val="24"/>
        </w:rPr>
        <w:t>uchádzač spĺňa – (1 – KEGA)</w:t>
      </w:r>
      <w:r w:rsidR="00661FAF">
        <w:rPr>
          <w:rFonts w:ascii="Times New Roman" w:hAnsi="Times New Roman"/>
          <w:sz w:val="24"/>
          <w:szCs w:val="24"/>
        </w:rPr>
        <w:t>,</w:t>
      </w:r>
    </w:p>
    <w:p w14:paraId="09E06E0B" w14:textId="77777777" w:rsidR="00490F15" w:rsidRDefault="00661FAF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členstvo v redakčnej rade</w:t>
      </w:r>
      <w:r w:rsidR="00490F15">
        <w:rPr>
          <w:rFonts w:ascii="Times New Roman" w:hAnsi="Times New Roman"/>
          <w:sz w:val="24"/>
          <w:szCs w:val="24"/>
        </w:rPr>
        <w:t xml:space="preserve"> vedeckého časopisu vydávanom v zahraničí (počet) – </w:t>
      </w:r>
    </w:p>
    <w:p w14:paraId="01EA4057" w14:textId="77777777" w:rsidR="00661FAF" w:rsidRDefault="00490F15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uchádzač spĺňa – (1)</w:t>
      </w:r>
      <w:r>
        <w:rPr>
          <w:rFonts w:ascii="Times New Roman" w:hAnsi="Times New Roman"/>
          <w:sz w:val="24"/>
          <w:szCs w:val="24"/>
        </w:rPr>
        <w:t>,</w:t>
      </w:r>
    </w:p>
    <w:p w14:paraId="12B300C1" w14:textId="77777777" w:rsidR="00490F15" w:rsidRDefault="00490F15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 členstvo vo vedeckej rade fakulty alebo vysokej školy (počet) </w:t>
      </w:r>
      <w:r w:rsidR="00642FC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642FC3">
        <w:rPr>
          <w:rFonts w:ascii="Times New Roman" w:hAnsi="Times New Roman"/>
          <w:b/>
          <w:sz w:val="24"/>
          <w:szCs w:val="24"/>
        </w:rPr>
        <w:t>uchádzač spĺňa (2)</w:t>
      </w:r>
      <w:r w:rsidR="00642FC3">
        <w:rPr>
          <w:rFonts w:ascii="Times New Roman" w:hAnsi="Times New Roman"/>
          <w:sz w:val="24"/>
          <w:szCs w:val="24"/>
        </w:rPr>
        <w:t>,</w:t>
      </w:r>
    </w:p>
    <w:p w14:paraId="7830B9F7" w14:textId="77777777" w:rsidR="00AA5F0D" w:rsidRDefault="00642FC3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 členstvo v odborovej komisii doktorandského štúdia a</w:t>
      </w:r>
      <w:r w:rsidR="00AA5F0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členstvo</w:t>
      </w:r>
      <w:r w:rsidR="00AA5F0D">
        <w:rPr>
          <w:rFonts w:ascii="Times New Roman" w:hAnsi="Times New Roman"/>
          <w:sz w:val="24"/>
          <w:szCs w:val="24"/>
        </w:rPr>
        <w:t xml:space="preserve"> v inom expertnom  </w:t>
      </w:r>
    </w:p>
    <w:p w14:paraId="005B1F03" w14:textId="77777777" w:rsidR="00642FC3" w:rsidRDefault="00AA5F0D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grémiu na národnej alebo medzinárodnej úrovni (počet) – </w:t>
      </w:r>
      <w:r>
        <w:rPr>
          <w:rFonts w:ascii="Times New Roman" w:hAnsi="Times New Roman"/>
          <w:b/>
          <w:sz w:val="24"/>
          <w:szCs w:val="24"/>
        </w:rPr>
        <w:t>uchádzač spĺňa (1)</w:t>
      </w:r>
      <w:r>
        <w:rPr>
          <w:rFonts w:ascii="Times New Roman" w:hAnsi="Times New Roman"/>
          <w:sz w:val="24"/>
          <w:szCs w:val="24"/>
        </w:rPr>
        <w:t>,</w:t>
      </w:r>
    </w:p>
    <w:p w14:paraId="42C16751" w14:textId="77777777" w:rsidR="00AA5F0D" w:rsidRDefault="00AA5F0D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členstvo v rade, komisii alebo grémiu grantovej agentúry (APVV, VEGA, KEGA, VGA)   </w:t>
      </w:r>
    </w:p>
    <w:p w14:paraId="10A5753B" w14:textId="77777777" w:rsidR="00AA5F0D" w:rsidRDefault="00AA5F0D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(počet) – </w:t>
      </w:r>
      <w:r>
        <w:rPr>
          <w:rFonts w:ascii="Times New Roman" w:hAnsi="Times New Roman"/>
          <w:b/>
          <w:sz w:val="24"/>
          <w:szCs w:val="24"/>
        </w:rPr>
        <w:t>uchádzač spĺňa (1)</w:t>
      </w:r>
      <w:r>
        <w:rPr>
          <w:rFonts w:ascii="Times New Roman" w:hAnsi="Times New Roman"/>
          <w:sz w:val="24"/>
          <w:szCs w:val="24"/>
        </w:rPr>
        <w:t>,</w:t>
      </w:r>
    </w:p>
    <w:p w14:paraId="368F2264" w14:textId="77777777" w:rsidR="00AA5F0D" w:rsidRDefault="00AA5F0D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získané ocenenie na národnej alebo medzinárodnej úrovni (počet) – </w:t>
      </w:r>
      <w:r>
        <w:rPr>
          <w:rFonts w:ascii="Times New Roman" w:hAnsi="Times New Roman"/>
          <w:b/>
          <w:sz w:val="24"/>
          <w:szCs w:val="24"/>
        </w:rPr>
        <w:t>uchádzač spĺňa (7)</w:t>
      </w:r>
      <w:r>
        <w:rPr>
          <w:rFonts w:ascii="Times New Roman" w:hAnsi="Times New Roman"/>
          <w:sz w:val="24"/>
          <w:szCs w:val="24"/>
        </w:rPr>
        <w:t>,</w:t>
      </w:r>
    </w:p>
    <w:p w14:paraId="2C271485" w14:textId="77777777" w:rsidR="00AA5F0D" w:rsidRDefault="00AA5F0D" w:rsidP="009142C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    iná významná aktivita z hľadiska rozvoja daného študijného odboru (počet) – </w:t>
      </w:r>
      <w:r>
        <w:rPr>
          <w:rFonts w:ascii="Times New Roman" w:hAnsi="Times New Roman"/>
          <w:b/>
          <w:sz w:val="24"/>
          <w:szCs w:val="24"/>
        </w:rPr>
        <w:t xml:space="preserve">uchádzač  </w:t>
      </w:r>
    </w:p>
    <w:p w14:paraId="724B0303" w14:textId="77777777" w:rsidR="00AA5F0D" w:rsidRDefault="00AA5F0D" w:rsidP="009142C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spĺňa (4) – (Komisie MRPC, Medzinárodný inštitút </w:t>
      </w:r>
      <w:proofErr w:type="spellStart"/>
      <w:r>
        <w:rPr>
          <w:rFonts w:ascii="Times New Roman" w:hAnsi="Times New Roman"/>
          <w:b/>
          <w:sz w:val="24"/>
          <w:szCs w:val="24"/>
        </w:rPr>
        <w:t>atoského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dedičstva, recenzná  </w:t>
      </w:r>
    </w:p>
    <w:p w14:paraId="42BF7BFB" w14:textId="77777777" w:rsidR="00AA5F0D" w:rsidRPr="00AA5F0D" w:rsidRDefault="00AA5F0D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činnosť v časopisoch </w:t>
      </w:r>
      <w:proofErr w:type="spellStart"/>
      <w:r>
        <w:rPr>
          <w:rFonts w:ascii="Times New Roman" w:hAnsi="Times New Roman"/>
          <w:b/>
          <w:sz w:val="24"/>
          <w:szCs w:val="24"/>
        </w:rPr>
        <w:t>Scopus</w:t>
      </w:r>
      <w:proofErr w:type="spellEnd"/>
      <w:r>
        <w:rPr>
          <w:rFonts w:ascii="Times New Roman" w:hAnsi="Times New Roman"/>
          <w:b/>
          <w:sz w:val="24"/>
          <w:szCs w:val="24"/>
        </w:rPr>
        <w:t>, Komisia SBS)</w:t>
      </w:r>
      <w:r>
        <w:rPr>
          <w:rFonts w:ascii="Times New Roman" w:hAnsi="Times New Roman"/>
          <w:sz w:val="24"/>
          <w:szCs w:val="24"/>
        </w:rPr>
        <w:t>.</w:t>
      </w:r>
    </w:p>
    <w:p w14:paraId="4704299E" w14:textId="77777777" w:rsidR="00AA5F0D" w:rsidRPr="00AA5F0D" w:rsidRDefault="00AA5F0D" w:rsidP="009142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BD7FA6" w14:textId="77777777" w:rsidR="00661FAF" w:rsidRDefault="009142CF" w:rsidP="001215C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14:paraId="51D6B056" w14:textId="77777777" w:rsidR="00654691" w:rsidRDefault="00654691" w:rsidP="006546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Záver</w:t>
      </w:r>
    </w:p>
    <w:p w14:paraId="3437B373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2EC9191" w14:textId="68993B98" w:rsidR="0091720E" w:rsidRDefault="00654691" w:rsidP="004370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preskúmaní všetkých predložených podkladov k inauguračnému konaniu </w:t>
      </w:r>
      <w:r w:rsidRPr="00661FAF">
        <w:rPr>
          <w:rFonts w:ascii="Times New Roman" w:hAnsi="Times New Roman"/>
          <w:b/>
          <w:sz w:val="24"/>
          <w:szCs w:val="24"/>
        </w:rPr>
        <w:t xml:space="preserve">doc. </w:t>
      </w:r>
      <w:r w:rsidR="00661FAF">
        <w:rPr>
          <w:rFonts w:ascii="Times New Roman" w:hAnsi="Times New Roman"/>
          <w:b/>
          <w:sz w:val="24"/>
          <w:szCs w:val="24"/>
        </w:rPr>
        <w:t>T</w:t>
      </w:r>
      <w:r w:rsidRPr="00661FAF">
        <w:rPr>
          <w:rFonts w:ascii="Times New Roman" w:hAnsi="Times New Roman"/>
          <w:b/>
          <w:sz w:val="24"/>
          <w:szCs w:val="24"/>
        </w:rPr>
        <w:t xml:space="preserve">hDr. </w:t>
      </w:r>
      <w:r w:rsidR="00661FAF">
        <w:rPr>
          <w:rFonts w:ascii="Times New Roman" w:hAnsi="Times New Roman"/>
          <w:b/>
          <w:sz w:val="24"/>
          <w:szCs w:val="24"/>
        </w:rPr>
        <w:t>Štefan PRUŽINSKÉHO</w:t>
      </w:r>
      <w:r w:rsidRPr="00661FAF">
        <w:rPr>
          <w:rFonts w:ascii="Times New Roman" w:hAnsi="Times New Roman"/>
          <w:b/>
          <w:sz w:val="24"/>
          <w:szCs w:val="24"/>
        </w:rPr>
        <w:t>, PhD.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inauguračná komisia došla k záveru, že </w:t>
      </w:r>
      <w:r w:rsidRPr="00661FAF">
        <w:rPr>
          <w:rFonts w:ascii="Times New Roman" w:hAnsi="Times New Roman"/>
          <w:b/>
          <w:sz w:val="24"/>
          <w:szCs w:val="24"/>
        </w:rPr>
        <w:t>menovaný spĺňa</w:t>
      </w:r>
      <w:r>
        <w:rPr>
          <w:rFonts w:ascii="Times New Roman" w:hAnsi="Times New Roman"/>
          <w:sz w:val="24"/>
          <w:szCs w:val="24"/>
        </w:rPr>
        <w:t xml:space="preserve"> požadované kritériá na </w:t>
      </w:r>
      <w:r w:rsidR="00B655E2">
        <w:rPr>
          <w:rFonts w:ascii="Times New Roman" w:hAnsi="Times New Roman"/>
          <w:sz w:val="24"/>
          <w:szCs w:val="24"/>
        </w:rPr>
        <w:t>vymenovanie za profesora v odbore habilitačného konania a inauguračného konania: Pravoslávna teológia na Prešovskej univerzite v Prešove.</w:t>
      </w:r>
      <w:r w:rsidR="0091720E">
        <w:rPr>
          <w:rFonts w:ascii="Times New Roman" w:hAnsi="Times New Roman"/>
          <w:sz w:val="24"/>
          <w:szCs w:val="24"/>
        </w:rPr>
        <w:t xml:space="preserve"> Inauguračná komisia odporúča inauguračnú prednášku na tému: </w:t>
      </w:r>
    </w:p>
    <w:p w14:paraId="79C8D86E" w14:textId="2923F331" w:rsidR="0091720E" w:rsidRPr="0091720E" w:rsidRDefault="0091720E" w:rsidP="0091720E">
      <w:pPr>
        <w:spacing w:after="0"/>
        <w:jc w:val="both"/>
        <w:rPr>
          <w:rFonts w:ascii="Times New Roman" w:hAnsi="Times New Roman"/>
        </w:rPr>
      </w:pPr>
      <w:r w:rsidRPr="0091720E">
        <w:rPr>
          <w:rFonts w:ascii="Times New Roman" w:eastAsiaTheme="minorHAnsi" w:hAnsi="Times New Roman"/>
          <w:b/>
          <w:bCs/>
          <w:lang w:eastAsia="en-US"/>
        </w:rPr>
        <w:t xml:space="preserve">Neadekvátnosť niektorých </w:t>
      </w:r>
      <w:proofErr w:type="spellStart"/>
      <w:r w:rsidRPr="0091720E">
        <w:rPr>
          <w:rFonts w:ascii="Times New Roman" w:eastAsiaTheme="minorHAnsi" w:hAnsi="Times New Roman"/>
          <w:b/>
          <w:bCs/>
          <w:lang w:eastAsia="en-US"/>
        </w:rPr>
        <w:t>antropomorfných</w:t>
      </w:r>
      <w:proofErr w:type="spellEnd"/>
      <w:r w:rsidRPr="0091720E">
        <w:rPr>
          <w:rFonts w:ascii="Times New Roman" w:eastAsiaTheme="minorHAnsi" w:hAnsi="Times New Roman"/>
          <w:b/>
          <w:bCs/>
          <w:lang w:eastAsia="en-US"/>
        </w:rPr>
        <w:t xml:space="preserve"> predstáv o Bohu v kontexte </w:t>
      </w:r>
      <w:proofErr w:type="spellStart"/>
      <w:r w:rsidRPr="0091720E">
        <w:rPr>
          <w:rFonts w:ascii="Times New Roman" w:eastAsiaTheme="minorHAnsi" w:hAnsi="Times New Roman"/>
          <w:b/>
          <w:bCs/>
          <w:lang w:eastAsia="en-US"/>
        </w:rPr>
        <w:t>Jk</w:t>
      </w:r>
      <w:proofErr w:type="spellEnd"/>
      <w:r w:rsidRPr="0091720E">
        <w:rPr>
          <w:rFonts w:ascii="Times New Roman" w:eastAsiaTheme="minorHAnsi" w:hAnsi="Times New Roman"/>
          <w:b/>
          <w:bCs/>
          <w:lang w:eastAsia="en-US"/>
        </w:rPr>
        <w:t xml:space="preserve"> 4, 5</w:t>
      </w:r>
    </w:p>
    <w:p w14:paraId="57EC254F" w14:textId="10DE022D" w:rsidR="00654691" w:rsidRPr="0091720E" w:rsidRDefault="00654691" w:rsidP="00654691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9601C12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721A640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0F39236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Prešove </w:t>
      </w:r>
      <w:r w:rsidR="00B655E2">
        <w:rPr>
          <w:rFonts w:ascii="Times New Roman" w:hAnsi="Times New Roman"/>
          <w:sz w:val="24"/>
          <w:szCs w:val="24"/>
        </w:rPr>
        <w:t>24. augusta 2023</w:t>
      </w:r>
    </w:p>
    <w:p w14:paraId="1B3CD47F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B0CC6E" w14:textId="77777777" w:rsidR="0098100D" w:rsidRDefault="0098100D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9F5119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F6DF99" w14:textId="77777777" w:rsidR="00654691" w:rsidRDefault="00654691" w:rsidP="00654691">
      <w:pPr>
        <w:pStyle w:val="Zkladntext"/>
        <w:spacing w:line="276" w:lineRule="auto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Podpisy členov inauguračnej komisie:</w:t>
      </w:r>
    </w:p>
    <w:p w14:paraId="2FECB28F" w14:textId="77777777" w:rsidR="00654691" w:rsidRDefault="00654691" w:rsidP="00654691">
      <w:pPr>
        <w:pStyle w:val="Zkladntext"/>
        <w:spacing w:line="276" w:lineRule="auto"/>
        <w:jc w:val="both"/>
        <w:rPr>
          <w:sz w:val="24"/>
          <w:szCs w:val="24"/>
          <w:lang w:val="sk-SK"/>
        </w:rPr>
      </w:pPr>
    </w:p>
    <w:p w14:paraId="268ADC19" w14:textId="77777777" w:rsidR="00654691" w:rsidRPr="009975AB" w:rsidRDefault="00654691" w:rsidP="00654691">
      <w:pPr>
        <w:pStyle w:val="Zkladntext"/>
        <w:spacing w:line="480" w:lineRule="auto"/>
        <w:jc w:val="both"/>
        <w:rPr>
          <w:sz w:val="24"/>
          <w:szCs w:val="28"/>
          <w:lang w:val="sk-SK"/>
        </w:rPr>
      </w:pPr>
      <w:r w:rsidRPr="00654691">
        <w:rPr>
          <w:b/>
          <w:sz w:val="24"/>
          <w:szCs w:val="28"/>
          <w:lang w:val="sk-SK"/>
        </w:rPr>
        <w:t xml:space="preserve">prof. ThDr. </w:t>
      </w:r>
      <w:r w:rsidR="00B655E2">
        <w:rPr>
          <w:b/>
          <w:sz w:val="24"/>
          <w:szCs w:val="28"/>
          <w:lang w:val="sk-SK"/>
        </w:rPr>
        <w:t>Alexander CAP, CSc</w:t>
      </w:r>
      <w:r w:rsidRPr="00654691">
        <w:rPr>
          <w:b/>
          <w:sz w:val="24"/>
          <w:szCs w:val="28"/>
          <w:lang w:val="sk-SK"/>
        </w:rPr>
        <w:t>. – preds</w:t>
      </w:r>
      <w:r w:rsidR="00B655E2">
        <w:rPr>
          <w:b/>
          <w:sz w:val="24"/>
          <w:szCs w:val="28"/>
          <w:lang w:val="sk-SK"/>
        </w:rPr>
        <w:t>eda</w:t>
      </w:r>
      <w:r w:rsidRPr="00654691">
        <w:rPr>
          <w:b/>
          <w:sz w:val="24"/>
          <w:szCs w:val="28"/>
          <w:lang w:val="sk-SK"/>
        </w:rPr>
        <w:t xml:space="preserve">  </w:t>
      </w:r>
      <w:r w:rsidR="00B655E2">
        <w:rPr>
          <w:b/>
          <w:sz w:val="24"/>
          <w:szCs w:val="28"/>
          <w:lang w:val="sk-SK"/>
        </w:rPr>
        <w:t xml:space="preserve">                          </w:t>
      </w:r>
      <w:r w:rsidRPr="00654691">
        <w:rPr>
          <w:b/>
          <w:sz w:val="24"/>
          <w:szCs w:val="28"/>
          <w:lang w:val="sk-SK"/>
        </w:rPr>
        <w:t xml:space="preserve">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382A797F" w14:textId="77777777" w:rsidR="00654691" w:rsidRPr="009975AB" w:rsidRDefault="00B655E2" w:rsidP="00654691">
      <w:pPr>
        <w:pStyle w:val="Zkladntext"/>
        <w:spacing w:line="480" w:lineRule="auto"/>
        <w:jc w:val="both"/>
        <w:rPr>
          <w:sz w:val="24"/>
          <w:szCs w:val="28"/>
          <w:lang w:val="sk-SK"/>
        </w:rPr>
      </w:pPr>
      <w:proofErr w:type="spellStart"/>
      <w:r>
        <w:rPr>
          <w:b/>
          <w:sz w:val="24"/>
          <w:szCs w:val="28"/>
          <w:lang w:val="sk-SK"/>
        </w:rPr>
        <w:t>dr</w:t>
      </w:r>
      <w:proofErr w:type="spellEnd"/>
      <w:r>
        <w:rPr>
          <w:b/>
          <w:sz w:val="24"/>
          <w:szCs w:val="28"/>
          <w:lang w:val="sk-SK"/>
        </w:rPr>
        <w:t xml:space="preserve"> hab. </w:t>
      </w:r>
      <w:proofErr w:type="spellStart"/>
      <w:r>
        <w:rPr>
          <w:b/>
          <w:sz w:val="24"/>
          <w:szCs w:val="28"/>
          <w:lang w:val="sk-SK"/>
        </w:rPr>
        <w:t>Jerzy</w:t>
      </w:r>
      <w:proofErr w:type="spellEnd"/>
      <w:r>
        <w:rPr>
          <w:b/>
          <w:sz w:val="24"/>
          <w:szCs w:val="28"/>
          <w:lang w:val="sk-SK"/>
        </w:rPr>
        <w:t xml:space="preserve"> OSTAPCZUK, prof. </w:t>
      </w:r>
      <w:proofErr w:type="spellStart"/>
      <w:r>
        <w:rPr>
          <w:b/>
          <w:sz w:val="24"/>
          <w:szCs w:val="28"/>
          <w:lang w:val="sk-SK"/>
        </w:rPr>
        <w:t>ChAT</w:t>
      </w:r>
      <w:proofErr w:type="spellEnd"/>
      <w:r w:rsidR="00654691" w:rsidRPr="00654691">
        <w:rPr>
          <w:b/>
          <w:sz w:val="24"/>
          <w:szCs w:val="28"/>
          <w:lang w:val="sk-SK"/>
        </w:rPr>
        <w:t xml:space="preserve">                                           </w:t>
      </w:r>
      <w:r w:rsidR="00654691" w:rsidRPr="009975AB">
        <w:rPr>
          <w:sz w:val="24"/>
          <w:szCs w:val="28"/>
          <w:lang w:val="sk-SK"/>
        </w:rPr>
        <w:t>............................................</w:t>
      </w:r>
    </w:p>
    <w:p w14:paraId="5083C721" w14:textId="77777777" w:rsidR="00654691" w:rsidRPr="00654691" w:rsidRDefault="00B655E2" w:rsidP="00654691">
      <w:pPr>
        <w:pStyle w:val="Zkladntext"/>
        <w:spacing w:line="480" w:lineRule="auto"/>
        <w:jc w:val="both"/>
        <w:rPr>
          <w:b/>
          <w:sz w:val="24"/>
          <w:szCs w:val="28"/>
          <w:lang w:val="sk-SK"/>
        </w:rPr>
      </w:pPr>
      <w:r>
        <w:rPr>
          <w:b/>
          <w:sz w:val="24"/>
          <w:szCs w:val="28"/>
          <w:lang w:val="sk-SK"/>
        </w:rPr>
        <w:t xml:space="preserve">doc. ThDr. Alfréd SOMOGYI, PhD.           </w:t>
      </w:r>
      <w:r w:rsidR="00654691" w:rsidRPr="00654691">
        <w:rPr>
          <w:b/>
          <w:sz w:val="24"/>
          <w:szCs w:val="28"/>
          <w:lang w:val="sk-SK"/>
        </w:rPr>
        <w:t xml:space="preserve">                                  </w:t>
      </w:r>
      <w:r w:rsidR="00654691" w:rsidRPr="009975AB">
        <w:rPr>
          <w:sz w:val="24"/>
          <w:szCs w:val="28"/>
          <w:lang w:val="sk-SK"/>
        </w:rPr>
        <w:t>............................................</w:t>
      </w:r>
    </w:p>
    <w:p w14:paraId="6A7B11CE" w14:textId="77777777" w:rsidR="00654691" w:rsidRPr="009975AB" w:rsidRDefault="00B655E2" w:rsidP="00654691">
      <w:pPr>
        <w:pStyle w:val="Zkladntext"/>
        <w:spacing w:line="480" w:lineRule="auto"/>
        <w:jc w:val="both"/>
        <w:rPr>
          <w:sz w:val="18"/>
          <w:lang w:val="sk-SK"/>
        </w:rPr>
      </w:pPr>
      <w:r>
        <w:rPr>
          <w:b/>
          <w:sz w:val="24"/>
          <w:szCs w:val="28"/>
          <w:lang w:val="sk-SK"/>
        </w:rPr>
        <w:t xml:space="preserve">doc. </w:t>
      </w:r>
      <w:proofErr w:type="spellStart"/>
      <w:r>
        <w:rPr>
          <w:b/>
          <w:sz w:val="24"/>
          <w:szCs w:val="28"/>
          <w:lang w:val="sk-SK"/>
        </w:rPr>
        <w:t>ThLic</w:t>
      </w:r>
      <w:proofErr w:type="spellEnd"/>
      <w:r>
        <w:rPr>
          <w:b/>
          <w:sz w:val="24"/>
          <w:szCs w:val="28"/>
          <w:lang w:val="sk-SK"/>
        </w:rPr>
        <w:t>. Pavel MILKO, PhD.</w:t>
      </w:r>
      <w:r w:rsidR="00654691" w:rsidRPr="00654691">
        <w:rPr>
          <w:b/>
          <w:sz w:val="24"/>
          <w:szCs w:val="28"/>
          <w:lang w:val="sk-SK"/>
        </w:rPr>
        <w:t xml:space="preserve">                                                    </w:t>
      </w:r>
      <w:r w:rsidR="00654691" w:rsidRPr="009975AB">
        <w:rPr>
          <w:sz w:val="24"/>
          <w:szCs w:val="28"/>
          <w:lang w:val="sk-SK"/>
        </w:rPr>
        <w:t>............................................</w:t>
      </w:r>
    </w:p>
    <w:p w14:paraId="0E66FD5B" w14:textId="77777777" w:rsidR="00654691" w:rsidRPr="00654691" w:rsidRDefault="00654691" w:rsidP="00654691">
      <w:pPr>
        <w:rPr>
          <w:rFonts w:ascii="Times New Roman" w:hAnsi="Times New Roman"/>
          <w:sz w:val="24"/>
          <w:szCs w:val="24"/>
        </w:rPr>
      </w:pPr>
    </w:p>
    <w:p w14:paraId="201246A8" w14:textId="77777777" w:rsidR="00654691" w:rsidRDefault="00654691" w:rsidP="00654691">
      <w:pPr>
        <w:rPr>
          <w:rFonts w:ascii="Times New Roman" w:hAnsi="Times New Roman"/>
          <w:sz w:val="24"/>
          <w:szCs w:val="24"/>
        </w:rPr>
      </w:pPr>
    </w:p>
    <w:p w14:paraId="782D5027" w14:textId="77777777" w:rsidR="00654691" w:rsidRDefault="00654691" w:rsidP="00654691">
      <w:pPr>
        <w:rPr>
          <w:rFonts w:ascii="Times New Roman" w:hAnsi="Times New Roman"/>
          <w:sz w:val="24"/>
          <w:szCs w:val="24"/>
        </w:rPr>
      </w:pPr>
    </w:p>
    <w:p w14:paraId="7D68E00D" w14:textId="77777777" w:rsidR="00B655E2" w:rsidRDefault="00B655E2" w:rsidP="00654691">
      <w:pPr>
        <w:rPr>
          <w:rFonts w:ascii="Times New Roman" w:hAnsi="Times New Roman"/>
          <w:sz w:val="24"/>
          <w:szCs w:val="24"/>
        </w:rPr>
      </w:pPr>
    </w:p>
    <w:p w14:paraId="3B68448A" w14:textId="77777777" w:rsidR="00B655E2" w:rsidRDefault="00B655E2" w:rsidP="00654691">
      <w:pPr>
        <w:rPr>
          <w:rFonts w:ascii="Times New Roman" w:hAnsi="Times New Roman"/>
          <w:sz w:val="24"/>
          <w:szCs w:val="24"/>
        </w:rPr>
      </w:pPr>
    </w:p>
    <w:p w14:paraId="2A1A38AD" w14:textId="77777777" w:rsidR="00B655E2" w:rsidRDefault="00B655E2" w:rsidP="00654691">
      <w:pPr>
        <w:rPr>
          <w:rFonts w:ascii="Times New Roman" w:hAnsi="Times New Roman"/>
          <w:sz w:val="24"/>
          <w:szCs w:val="24"/>
        </w:rPr>
      </w:pPr>
    </w:p>
    <w:p w14:paraId="4AFD16D2" w14:textId="77777777" w:rsidR="00B655E2" w:rsidRDefault="00B655E2" w:rsidP="00654691">
      <w:pPr>
        <w:rPr>
          <w:rFonts w:ascii="Times New Roman" w:hAnsi="Times New Roman"/>
          <w:sz w:val="24"/>
          <w:szCs w:val="24"/>
        </w:rPr>
      </w:pPr>
    </w:p>
    <w:p w14:paraId="6A614530" w14:textId="77777777" w:rsidR="00B655E2" w:rsidRDefault="00B655E2" w:rsidP="00654691">
      <w:pPr>
        <w:rPr>
          <w:rFonts w:ascii="Times New Roman" w:hAnsi="Times New Roman"/>
          <w:sz w:val="24"/>
          <w:szCs w:val="24"/>
        </w:rPr>
      </w:pPr>
    </w:p>
    <w:p w14:paraId="265AD6A5" w14:textId="77777777" w:rsidR="00654691" w:rsidRDefault="00654691" w:rsidP="00654691">
      <w:pPr>
        <w:rPr>
          <w:rFonts w:ascii="Times New Roman" w:hAnsi="Times New Roman"/>
          <w:sz w:val="24"/>
          <w:szCs w:val="24"/>
        </w:rPr>
      </w:pPr>
    </w:p>
    <w:p w14:paraId="05E92CC5" w14:textId="77777777" w:rsidR="00654691" w:rsidRP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91">
        <w:rPr>
          <w:rFonts w:ascii="Times New Roman" w:hAnsi="Times New Roman"/>
          <w:b/>
          <w:sz w:val="32"/>
          <w:szCs w:val="32"/>
        </w:rPr>
        <w:lastRenderedPageBreak/>
        <w:t>PREZENČNÁ  LISTINA</w:t>
      </w:r>
    </w:p>
    <w:p w14:paraId="5D673737" w14:textId="77777777" w:rsidR="00654691" w:rsidRP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691">
        <w:rPr>
          <w:rFonts w:ascii="Times New Roman" w:hAnsi="Times New Roman"/>
          <w:b/>
          <w:sz w:val="28"/>
          <w:szCs w:val="28"/>
        </w:rPr>
        <w:t>z rokovania inauguračnej komisie</w:t>
      </w:r>
    </w:p>
    <w:p w14:paraId="5BBE14EB" w14:textId="77777777" w:rsidR="0098100D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691">
        <w:rPr>
          <w:rFonts w:ascii="Times New Roman" w:hAnsi="Times New Roman"/>
          <w:b/>
          <w:sz w:val="28"/>
          <w:szCs w:val="28"/>
        </w:rPr>
        <w:t xml:space="preserve">konaného dňa </w:t>
      </w:r>
      <w:r w:rsidR="0098100D">
        <w:rPr>
          <w:rFonts w:ascii="Times New Roman" w:hAnsi="Times New Roman"/>
          <w:b/>
          <w:sz w:val="28"/>
          <w:szCs w:val="28"/>
        </w:rPr>
        <w:t>24. 08. 2023</w:t>
      </w:r>
      <w:r w:rsidRPr="00654691">
        <w:rPr>
          <w:rFonts w:ascii="Times New Roman" w:hAnsi="Times New Roman"/>
          <w:b/>
          <w:sz w:val="28"/>
          <w:szCs w:val="28"/>
        </w:rPr>
        <w:t xml:space="preserve"> </w:t>
      </w:r>
    </w:p>
    <w:p w14:paraId="26355057" w14:textId="77777777" w:rsid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691">
        <w:rPr>
          <w:rFonts w:ascii="Times New Roman" w:hAnsi="Times New Roman"/>
          <w:b/>
          <w:sz w:val="28"/>
          <w:szCs w:val="28"/>
        </w:rPr>
        <w:t>na PBF PU v</w:t>
      </w:r>
      <w:r w:rsidR="0098100D">
        <w:rPr>
          <w:rFonts w:ascii="Times New Roman" w:hAnsi="Times New Roman"/>
          <w:b/>
          <w:sz w:val="28"/>
          <w:szCs w:val="28"/>
        </w:rPr>
        <w:t> </w:t>
      </w:r>
      <w:r w:rsidRPr="00654691">
        <w:rPr>
          <w:rFonts w:ascii="Times New Roman" w:hAnsi="Times New Roman"/>
          <w:b/>
          <w:sz w:val="28"/>
          <w:szCs w:val="28"/>
        </w:rPr>
        <w:t>Prešove</w:t>
      </w:r>
    </w:p>
    <w:p w14:paraId="6657F2B1" w14:textId="77777777" w:rsidR="0098100D" w:rsidRDefault="0098100D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066F61" w14:textId="77777777" w:rsidR="0098100D" w:rsidRPr="00654691" w:rsidRDefault="0098100D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EBB87A" w14:textId="77777777" w:rsidR="00654691" w:rsidRP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10EACC" w14:textId="77777777" w:rsidR="0098100D" w:rsidRPr="009975AB" w:rsidRDefault="0098100D" w:rsidP="0098100D">
      <w:pPr>
        <w:pStyle w:val="Zkladntext"/>
        <w:spacing w:line="480" w:lineRule="auto"/>
        <w:jc w:val="both"/>
        <w:rPr>
          <w:sz w:val="24"/>
          <w:szCs w:val="28"/>
          <w:lang w:val="sk-SK"/>
        </w:rPr>
      </w:pPr>
      <w:r w:rsidRPr="00654691">
        <w:rPr>
          <w:b/>
          <w:sz w:val="24"/>
          <w:szCs w:val="28"/>
          <w:lang w:val="sk-SK"/>
        </w:rPr>
        <w:t xml:space="preserve">prof. ThDr. </w:t>
      </w:r>
      <w:r>
        <w:rPr>
          <w:b/>
          <w:sz w:val="24"/>
          <w:szCs w:val="28"/>
          <w:lang w:val="sk-SK"/>
        </w:rPr>
        <w:t>Alexander CAP, CSc</w:t>
      </w:r>
      <w:r w:rsidRPr="00654691">
        <w:rPr>
          <w:b/>
          <w:sz w:val="24"/>
          <w:szCs w:val="28"/>
          <w:lang w:val="sk-SK"/>
        </w:rPr>
        <w:t>. – preds</w:t>
      </w:r>
      <w:r>
        <w:rPr>
          <w:b/>
          <w:sz w:val="24"/>
          <w:szCs w:val="28"/>
          <w:lang w:val="sk-SK"/>
        </w:rPr>
        <w:t>eda</w:t>
      </w:r>
      <w:r w:rsidRPr="00654691">
        <w:rPr>
          <w:b/>
          <w:sz w:val="24"/>
          <w:szCs w:val="28"/>
          <w:lang w:val="sk-SK"/>
        </w:rPr>
        <w:t xml:space="preserve">  </w:t>
      </w:r>
      <w:r>
        <w:rPr>
          <w:b/>
          <w:sz w:val="24"/>
          <w:szCs w:val="28"/>
          <w:lang w:val="sk-SK"/>
        </w:rPr>
        <w:t xml:space="preserve">                          </w:t>
      </w:r>
      <w:r w:rsidRPr="00654691">
        <w:rPr>
          <w:b/>
          <w:sz w:val="24"/>
          <w:szCs w:val="28"/>
          <w:lang w:val="sk-SK"/>
        </w:rPr>
        <w:t xml:space="preserve">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260C8315" w14:textId="77777777" w:rsidR="0098100D" w:rsidRPr="00654691" w:rsidRDefault="0098100D" w:rsidP="0098100D">
      <w:pPr>
        <w:pStyle w:val="Zkladntext"/>
        <w:spacing w:line="480" w:lineRule="auto"/>
        <w:jc w:val="both"/>
        <w:rPr>
          <w:b/>
          <w:sz w:val="24"/>
          <w:szCs w:val="28"/>
          <w:lang w:val="sk-SK"/>
        </w:rPr>
      </w:pPr>
      <w:proofErr w:type="spellStart"/>
      <w:r>
        <w:rPr>
          <w:b/>
          <w:sz w:val="24"/>
          <w:szCs w:val="28"/>
          <w:lang w:val="sk-SK"/>
        </w:rPr>
        <w:t>dr</w:t>
      </w:r>
      <w:proofErr w:type="spellEnd"/>
      <w:r>
        <w:rPr>
          <w:b/>
          <w:sz w:val="24"/>
          <w:szCs w:val="28"/>
          <w:lang w:val="sk-SK"/>
        </w:rPr>
        <w:t xml:space="preserve"> hab. </w:t>
      </w:r>
      <w:proofErr w:type="spellStart"/>
      <w:r>
        <w:rPr>
          <w:b/>
          <w:sz w:val="24"/>
          <w:szCs w:val="28"/>
          <w:lang w:val="sk-SK"/>
        </w:rPr>
        <w:t>Jerzy</w:t>
      </w:r>
      <w:proofErr w:type="spellEnd"/>
      <w:r>
        <w:rPr>
          <w:b/>
          <w:sz w:val="24"/>
          <w:szCs w:val="28"/>
          <w:lang w:val="sk-SK"/>
        </w:rPr>
        <w:t xml:space="preserve"> OSTAPCZUK, prof. </w:t>
      </w:r>
      <w:proofErr w:type="spellStart"/>
      <w:r>
        <w:rPr>
          <w:b/>
          <w:sz w:val="24"/>
          <w:szCs w:val="28"/>
          <w:lang w:val="sk-SK"/>
        </w:rPr>
        <w:t>ChAT</w:t>
      </w:r>
      <w:proofErr w:type="spellEnd"/>
      <w:r w:rsidRPr="00654691">
        <w:rPr>
          <w:b/>
          <w:sz w:val="24"/>
          <w:szCs w:val="28"/>
          <w:lang w:val="sk-SK"/>
        </w:rPr>
        <w:t xml:space="preserve">                                         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490D707B" w14:textId="77777777" w:rsidR="0098100D" w:rsidRPr="009975AB" w:rsidRDefault="0098100D" w:rsidP="0098100D">
      <w:pPr>
        <w:pStyle w:val="Zkladntext"/>
        <w:spacing w:line="480" w:lineRule="auto"/>
        <w:jc w:val="both"/>
        <w:rPr>
          <w:sz w:val="24"/>
          <w:szCs w:val="28"/>
          <w:lang w:val="sk-SK"/>
        </w:rPr>
      </w:pPr>
      <w:r>
        <w:rPr>
          <w:b/>
          <w:sz w:val="24"/>
          <w:szCs w:val="28"/>
          <w:lang w:val="sk-SK"/>
        </w:rPr>
        <w:t xml:space="preserve">doc. ThDr. Alfréd SOMOGYI, PhD.           </w:t>
      </w:r>
      <w:r w:rsidRPr="00654691">
        <w:rPr>
          <w:b/>
          <w:sz w:val="24"/>
          <w:szCs w:val="28"/>
          <w:lang w:val="sk-SK"/>
        </w:rPr>
        <w:t xml:space="preserve">                                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23A0ECD6" w14:textId="77777777" w:rsidR="0098100D" w:rsidRPr="009975AB" w:rsidRDefault="0098100D" w:rsidP="0098100D">
      <w:pPr>
        <w:pStyle w:val="Zkladntext"/>
        <w:spacing w:line="480" w:lineRule="auto"/>
        <w:jc w:val="both"/>
        <w:rPr>
          <w:sz w:val="18"/>
          <w:lang w:val="sk-SK"/>
        </w:rPr>
      </w:pPr>
      <w:r>
        <w:rPr>
          <w:b/>
          <w:sz w:val="24"/>
          <w:szCs w:val="28"/>
          <w:lang w:val="sk-SK"/>
        </w:rPr>
        <w:t xml:space="preserve">doc. </w:t>
      </w:r>
      <w:proofErr w:type="spellStart"/>
      <w:r>
        <w:rPr>
          <w:b/>
          <w:sz w:val="24"/>
          <w:szCs w:val="28"/>
          <w:lang w:val="sk-SK"/>
        </w:rPr>
        <w:t>ThLic</w:t>
      </w:r>
      <w:proofErr w:type="spellEnd"/>
      <w:r>
        <w:rPr>
          <w:b/>
          <w:sz w:val="24"/>
          <w:szCs w:val="28"/>
          <w:lang w:val="sk-SK"/>
        </w:rPr>
        <w:t>. Pavel MILKO, PhD.</w:t>
      </w:r>
      <w:r w:rsidRPr="00654691">
        <w:rPr>
          <w:b/>
          <w:sz w:val="24"/>
          <w:szCs w:val="28"/>
          <w:lang w:val="sk-SK"/>
        </w:rPr>
        <w:t xml:space="preserve">                                                  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6FAA9286" w14:textId="77777777" w:rsidR="00654691" w:rsidRP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C41523" w14:textId="77777777" w:rsidR="00654691" w:rsidRP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6BE6A9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47CC07A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F0F56A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703CF54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835B1F6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EF93283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913A713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1FD7BCB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482BFD5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7064B36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78038B3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D0BFBF2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FCD79B6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8C30C44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DBA5BAE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15BE6EC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DB6B4DC" w14:textId="77777777" w:rsidR="00654691" w:rsidRDefault="00654691" w:rsidP="0065469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54566E9" w14:textId="77777777" w:rsid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3289F6C0" w14:textId="77777777" w:rsidR="00654691" w:rsidRPr="00654691" w:rsidRDefault="00654691" w:rsidP="0065469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91">
        <w:rPr>
          <w:rFonts w:ascii="Times New Roman" w:hAnsi="Times New Roman"/>
          <w:b/>
          <w:sz w:val="32"/>
          <w:szCs w:val="32"/>
        </w:rPr>
        <w:lastRenderedPageBreak/>
        <w:t>Zápisnica z rokovania inauguračnej komisie</w:t>
      </w:r>
    </w:p>
    <w:p w14:paraId="71CBF21F" w14:textId="77777777" w:rsidR="0098100D" w:rsidRPr="0098100D" w:rsidRDefault="00654691" w:rsidP="009810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4691">
        <w:rPr>
          <w:rFonts w:ascii="Times New Roman" w:hAnsi="Times New Roman"/>
          <w:b/>
          <w:sz w:val="28"/>
          <w:szCs w:val="28"/>
        </w:rPr>
        <w:t xml:space="preserve">o splnení alebo nesplnení kritérií </w:t>
      </w:r>
      <w:r w:rsidR="0098100D" w:rsidRPr="0098100D">
        <w:rPr>
          <w:rFonts w:ascii="Times New Roman" w:hAnsi="Times New Roman"/>
          <w:b/>
          <w:sz w:val="28"/>
          <w:szCs w:val="28"/>
        </w:rPr>
        <w:t>v odbore habilitačného konania</w:t>
      </w:r>
      <w:r w:rsidR="0098100D">
        <w:rPr>
          <w:rFonts w:ascii="Times New Roman" w:hAnsi="Times New Roman"/>
          <w:b/>
          <w:sz w:val="28"/>
          <w:szCs w:val="28"/>
        </w:rPr>
        <w:t xml:space="preserve"> a inauguračného konania: Pravoslávna teológia</w:t>
      </w:r>
    </w:p>
    <w:p w14:paraId="38148F51" w14:textId="77777777" w:rsidR="0098100D" w:rsidRDefault="0098100D" w:rsidP="0098100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uchádzača doc. ThDr. Štefana PRUŽINSKÉHO, PhD.</w:t>
      </w:r>
    </w:p>
    <w:p w14:paraId="07CADA3D" w14:textId="77777777" w:rsidR="00654691" w:rsidRPr="00654691" w:rsidRDefault="00654691" w:rsidP="009810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231866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396BCA69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740F150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Prítomní: podľa prezenčnej listiny</w:t>
      </w:r>
    </w:p>
    <w:p w14:paraId="11767BBB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757D8B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Inauguračná komisia zasadla dňa </w:t>
      </w:r>
      <w:r w:rsidR="0056075D">
        <w:rPr>
          <w:rFonts w:ascii="Times New Roman" w:hAnsi="Times New Roman"/>
          <w:sz w:val="24"/>
          <w:szCs w:val="24"/>
        </w:rPr>
        <w:t>24. 08. 2023</w:t>
      </w:r>
      <w:r>
        <w:rPr>
          <w:rFonts w:ascii="Times New Roman" w:hAnsi="Times New Roman"/>
          <w:sz w:val="24"/>
          <w:szCs w:val="24"/>
        </w:rPr>
        <w:t xml:space="preserve">, aby vypracovala Stanovisko podľa čl. 18 ods. 1 Zásad habilitačného konania </w:t>
      </w:r>
      <w:r w:rsidR="002C46A5">
        <w:rPr>
          <w:rFonts w:ascii="Times New Roman" w:hAnsi="Times New Roman"/>
          <w:sz w:val="24"/>
          <w:szCs w:val="24"/>
        </w:rPr>
        <w:t xml:space="preserve">a inauguračného konania </w:t>
      </w:r>
      <w:r>
        <w:rPr>
          <w:rFonts w:ascii="Times New Roman" w:hAnsi="Times New Roman"/>
          <w:sz w:val="24"/>
          <w:szCs w:val="24"/>
        </w:rPr>
        <w:t>na Prešovskej univerzite v Prešove.</w:t>
      </w:r>
    </w:p>
    <w:p w14:paraId="7B5DF158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00B17B" w14:textId="77777777" w:rsidR="00654691" w:rsidRDefault="00654691" w:rsidP="006546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Inauguračná komisia preskúmala všetky prílohy žiadosti o inauguráciu </w:t>
      </w:r>
      <w:r w:rsidRPr="002C46A5">
        <w:rPr>
          <w:rFonts w:ascii="Times New Roman" w:hAnsi="Times New Roman"/>
          <w:b/>
          <w:sz w:val="24"/>
          <w:szCs w:val="24"/>
        </w:rPr>
        <w:t xml:space="preserve">doc. </w:t>
      </w:r>
      <w:r w:rsidR="002C46A5" w:rsidRPr="002C46A5">
        <w:rPr>
          <w:rFonts w:ascii="Times New Roman" w:hAnsi="Times New Roman"/>
          <w:b/>
          <w:sz w:val="24"/>
          <w:szCs w:val="24"/>
        </w:rPr>
        <w:t>ThDr. Štefana PRUŽINSKÉHO</w:t>
      </w:r>
      <w:r w:rsidRPr="002C46A5">
        <w:rPr>
          <w:rFonts w:ascii="Times New Roman" w:hAnsi="Times New Roman"/>
          <w:b/>
          <w:sz w:val="24"/>
          <w:szCs w:val="24"/>
        </w:rPr>
        <w:t>, PhD.</w:t>
      </w:r>
      <w:r>
        <w:rPr>
          <w:rFonts w:ascii="Times New Roman" w:hAnsi="Times New Roman"/>
          <w:sz w:val="24"/>
          <w:szCs w:val="24"/>
        </w:rPr>
        <w:t xml:space="preserve">, a došla k záveru, že menovaný spĺňa všetky podmienky a kritériá </w:t>
      </w:r>
      <w:r w:rsidR="002C46A5">
        <w:rPr>
          <w:rFonts w:ascii="Times New Roman" w:hAnsi="Times New Roman"/>
          <w:sz w:val="24"/>
          <w:szCs w:val="24"/>
        </w:rPr>
        <w:t>na vymenovanie za profesora v odbore habilitačného konania a inauguračného konania: Pravoslávna teológia</w:t>
      </w:r>
      <w:r>
        <w:rPr>
          <w:rFonts w:ascii="Times New Roman" w:hAnsi="Times New Roman"/>
          <w:sz w:val="24"/>
          <w:szCs w:val="24"/>
        </w:rPr>
        <w:t>.</w:t>
      </w:r>
    </w:p>
    <w:p w14:paraId="5BA5A6E8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00E958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04D7B8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D48655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325894" w14:textId="4BCD09AA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Prešove </w:t>
      </w:r>
      <w:r w:rsidR="00E775D0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E775D0">
        <w:rPr>
          <w:rFonts w:ascii="Times New Roman" w:hAnsi="Times New Roman"/>
          <w:sz w:val="24"/>
          <w:szCs w:val="24"/>
        </w:rPr>
        <w:t>augusta</w:t>
      </w:r>
      <w:r>
        <w:rPr>
          <w:rFonts w:ascii="Times New Roman" w:hAnsi="Times New Roman"/>
          <w:sz w:val="24"/>
          <w:szCs w:val="24"/>
        </w:rPr>
        <w:t xml:space="preserve"> 20</w:t>
      </w:r>
      <w:r w:rsidR="00E775D0">
        <w:rPr>
          <w:rFonts w:ascii="Times New Roman" w:hAnsi="Times New Roman"/>
          <w:sz w:val="24"/>
          <w:szCs w:val="24"/>
        </w:rPr>
        <w:t>23</w:t>
      </w:r>
    </w:p>
    <w:p w14:paraId="017CD640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33F65F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7F58EE" w14:textId="77777777" w:rsidR="002C46A5" w:rsidRDefault="002C46A5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836D33" w14:textId="77777777" w:rsidR="002C46A5" w:rsidRDefault="002C46A5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0131AB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Podpisy členov inauguračnej komisie:</w:t>
      </w:r>
    </w:p>
    <w:p w14:paraId="22DB356E" w14:textId="77777777" w:rsidR="00654691" w:rsidRDefault="00654691" w:rsidP="006546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9D7B4D" w14:textId="77777777" w:rsidR="002C46A5" w:rsidRPr="00654691" w:rsidRDefault="002C46A5" w:rsidP="002C46A5">
      <w:pPr>
        <w:pStyle w:val="Zkladntext"/>
        <w:spacing w:line="480" w:lineRule="auto"/>
        <w:jc w:val="both"/>
        <w:rPr>
          <w:b/>
          <w:sz w:val="24"/>
          <w:szCs w:val="28"/>
          <w:lang w:val="sk-SK"/>
        </w:rPr>
      </w:pPr>
      <w:r w:rsidRPr="00654691">
        <w:rPr>
          <w:b/>
          <w:sz w:val="24"/>
          <w:szCs w:val="28"/>
          <w:lang w:val="sk-SK"/>
        </w:rPr>
        <w:t xml:space="preserve">prof. ThDr. </w:t>
      </w:r>
      <w:r>
        <w:rPr>
          <w:b/>
          <w:sz w:val="24"/>
          <w:szCs w:val="28"/>
          <w:lang w:val="sk-SK"/>
        </w:rPr>
        <w:t>Alexander CAP, CSc</w:t>
      </w:r>
      <w:r w:rsidRPr="00654691">
        <w:rPr>
          <w:b/>
          <w:sz w:val="24"/>
          <w:szCs w:val="28"/>
          <w:lang w:val="sk-SK"/>
        </w:rPr>
        <w:t>. – preds</w:t>
      </w:r>
      <w:r>
        <w:rPr>
          <w:b/>
          <w:sz w:val="24"/>
          <w:szCs w:val="28"/>
          <w:lang w:val="sk-SK"/>
        </w:rPr>
        <w:t>eda</w:t>
      </w:r>
      <w:r w:rsidRPr="00654691">
        <w:rPr>
          <w:b/>
          <w:sz w:val="24"/>
          <w:szCs w:val="28"/>
          <w:lang w:val="sk-SK"/>
        </w:rPr>
        <w:t xml:space="preserve">  </w:t>
      </w:r>
      <w:r>
        <w:rPr>
          <w:b/>
          <w:sz w:val="24"/>
          <w:szCs w:val="28"/>
          <w:lang w:val="sk-SK"/>
        </w:rPr>
        <w:t xml:space="preserve">                          </w:t>
      </w:r>
      <w:r w:rsidRPr="00654691">
        <w:rPr>
          <w:b/>
          <w:sz w:val="24"/>
          <w:szCs w:val="28"/>
          <w:lang w:val="sk-SK"/>
        </w:rPr>
        <w:t xml:space="preserve">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0A90179C" w14:textId="77777777" w:rsidR="002C46A5" w:rsidRPr="00654691" w:rsidRDefault="002C46A5" w:rsidP="002C46A5">
      <w:pPr>
        <w:pStyle w:val="Zkladntext"/>
        <w:spacing w:line="480" w:lineRule="auto"/>
        <w:jc w:val="both"/>
        <w:rPr>
          <w:b/>
          <w:sz w:val="24"/>
          <w:szCs w:val="28"/>
          <w:lang w:val="sk-SK"/>
        </w:rPr>
      </w:pPr>
      <w:proofErr w:type="spellStart"/>
      <w:r>
        <w:rPr>
          <w:b/>
          <w:sz w:val="24"/>
          <w:szCs w:val="28"/>
          <w:lang w:val="sk-SK"/>
        </w:rPr>
        <w:t>dr</w:t>
      </w:r>
      <w:proofErr w:type="spellEnd"/>
      <w:r>
        <w:rPr>
          <w:b/>
          <w:sz w:val="24"/>
          <w:szCs w:val="28"/>
          <w:lang w:val="sk-SK"/>
        </w:rPr>
        <w:t xml:space="preserve"> hab. </w:t>
      </w:r>
      <w:proofErr w:type="spellStart"/>
      <w:r>
        <w:rPr>
          <w:b/>
          <w:sz w:val="24"/>
          <w:szCs w:val="28"/>
          <w:lang w:val="sk-SK"/>
        </w:rPr>
        <w:t>Jerzy</w:t>
      </w:r>
      <w:proofErr w:type="spellEnd"/>
      <w:r>
        <w:rPr>
          <w:b/>
          <w:sz w:val="24"/>
          <w:szCs w:val="28"/>
          <w:lang w:val="sk-SK"/>
        </w:rPr>
        <w:t xml:space="preserve"> OSTAPCZUK, prof. </w:t>
      </w:r>
      <w:proofErr w:type="spellStart"/>
      <w:r>
        <w:rPr>
          <w:b/>
          <w:sz w:val="24"/>
          <w:szCs w:val="28"/>
          <w:lang w:val="sk-SK"/>
        </w:rPr>
        <w:t>ChAT</w:t>
      </w:r>
      <w:proofErr w:type="spellEnd"/>
      <w:r w:rsidRPr="00654691">
        <w:rPr>
          <w:b/>
          <w:sz w:val="24"/>
          <w:szCs w:val="28"/>
          <w:lang w:val="sk-SK"/>
        </w:rPr>
        <w:t xml:space="preserve">                                         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54E67EF5" w14:textId="77777777" w:rsidR="002C46A5" w:rsidRPr="009975AB" w:rsidRDefault="002C46A5" w:rsidP="002C46A5">
      <w:pPr>
        <w:pStyle w:val="Zkladntext"/>
        <w:spacing w:line="480" w:lineRule="auto"/>
        <w:jc w:val="both"/>
        <w:rPr>
          <w:sz w:val="24"/>
          <w:szCs w:val="28"/>
          <w:lang w:val="sk-SK"/>
        </w:rPr>
      </w:pPr>
      <w:r>
        <w:rPr>
          <w:b/>
          <w:sz w:val="24"/>
          <w:szCs w:val="28"/>
          <w:lang w:val="sk-SK"/>
        </w:rPr>
        <w:t xml:space="preserve">doc. ThDr. Alfréd SOMOGYI, PhD.           </w:t>
      </w:r>
      <w:r w:rsidRPr="00654691">
        <w:rPr>
          <w:b/>
          <w:sz w:val="24"/>
          <w:szCs w:val="28"/>
          <w:lang w:val="sk-SK"/>
        </w:rPr>
        <w:t xml:space="preserve">                                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29A15B31" w14:textId="77777777" w:rsidR="002C46A5" w:rsidRPr="009975AB" w:rsidRDefault="002C46A5" w:rsidP="002C46A5">
      <w:pPr>
        <w:pStyle w:val="Zkladntext"/>
        <w:spacing w:line="480" w:lineRule="auto"/>
        <w:jc w:val="both"/>
        <w:rPr>
          <w:sz w:val="18"/>
          <w:lang w:val="sk-SK"/>
        </w:rPr>
      </w:pPr>
      <w:r>
        <w:rPr>
          <w:b/>
          <w:sz w:val="24"/>
          <w:szCs w:val="28"/>
          <w:lang w:val="sk-SK"/>
        </w:rPr>
        <w:t xml:space="preserve">doc. </w:t>
      </w:r>
      <w:proofErr w:type="spellStart"/>
      <w:r>
        <w:rPr>
          <w:b/>
          <w:sz w:val="24"/>
          <w:szCs w:val="28"/>
          <w:lang w:val="sk-SK"/>
        </w:rPr>
        <w:t>ThLic</w:t>
      </w:r>
      <w:proofErr w:type="spellEnd"/>
      <w:r>
        <w:rPr>
          <w:b/>
          <w:sz w:val="24"/>
          <w:szCs w:val="28"/>
          <w:lang w:val="sk-SK"/>
        </w:rPr>
        <w:t>. Pavel MILKO, PhD.</w:t>
      </w:r>
      <w:r w:rsidRPr="00654691">
        <w:rPr>
          <w:b/>
          <w:sz w:val="24"/>
          <w:szCs w:val="28"/>
          <w:lang w:val="sk-SK"/>
        </w:rPr>
        <w:t xml:space="preserve">                                                    </w:t>
      </w:r>
      <w:r w:rsidRPr="009975AB">
        <w:rPr>
          <w:sz w:val="24"/>
          <w:szCs w:val="28"/>
          <w:lang w:val="sk-SK"/>
        </w:rPr>
        <w:t>............................................</w:t>
      </w:r>
    </w:p>
    <w:p w14:paraId="2E3426A4" w14:textId="77777777" w:rsidR="00654691" w:rsidRPr="00654691" w:rsidRDefault="00654691" w:rsidP="00654691">
      <w:pPr>
        <w:pStyle w:val="Zkladntext"/>
        <w:spacing w:line="480" w:lineRule="auto"/>
        <w:jc w:val="both"/>
        <w:rPr>
          <w:sz w:val="18"/>
          <w:lang w:val="sk-SK"/>
        </w:rPr>
      </w:pPr>
    </w:p>
    <w:p w14:paraId="21BB3221" w14:textId="77777777" w:rsidR="00654691" w:rsidRPr="00654691" w:rsidRDefault="00654691" w:rsidP="0065469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57ED995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0E6DE872" w14:textId="77777777" w:rsidR="00654691" w:rsidRDefault="00654691" w:rsidP="0065469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297B238C" w14:textId="77777777" w:rsidR="00654691" w:rsidRDefault="00654691" w:rsidP="00654691">
      <w:pPr>
        <w:rPr>
          <w:rFonts w:ascii="Times New Roman" w:hAnsi="Times New Roman"/>
          <w:sz w:val="24"/>
          <w:szCs w:val="24"/>
        </w:rPr>
      </w:pPr>
    </w:p>
    <w:p w14:paraId="740F8C4C" w14:textId="77777777" w:rsidR="00C73683" w:rsidRDefault="00C73683"/>
    <w:sectPr w:rsidR="00C7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D221F"/>
    <w:multiLevelType w:val="hybridMultilevel"/>
    <w:tmpl w:val="161C87BE"/>
    <w:lvl w:ilvl="0" w:tplc="1CE013EE">
      <w:start w:val="80"/>
      <w:numFmt w:val="bullet"/>
      <w:lvlText w:val="-"/>
      <w:lvlJc w:val="left"/>
      <w:pPr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91"/>
    <w:rsid w:val="0002399F"/>
    <w:rsid w:val="001215C8"/>
    <w:rsid w:val="0016323A"/>
    <w:rsid w:val="00286AF3"/>
    <w:rsid w:val="002C46A5"/>
    <w:rsid w:val="002D3F3E"/>
    <w:rsid w:val="00316491"/>
    <w:rsid w:val="00437029"/>
    <w:rsid w:val="00490F15"/>
    <w:rsid w:val="004D6A63"/>
    <w:rsid w:val="0056075D"/>
    <w:rsid w:val="00642FC3"/>
    <w:rsid w:val="00654691"/>
    <w:rsid w:val="00661FAF"/>
    <w:rsid w:val="0069123F"/>
    <w:rsid w:val="00720266"/>
    <w:rsid w:val="007565DC"/>
    <w:rsid w:val="00785397"/>
    <w:rsid w:val="007D65C2"/>
    <w:rsid w:val="00853181"/>
    <w:rsid w:val="00857EAB"/>
    <w:rsid w:val="009142CF"/>
    <w:rsid w:val="0091720E"/>
    <w:rsid w:val="00933E72"/>
    <w:rsid w:val="00973A72"/>
    <w:rsid w:val="0098100D"/>
    <w:rsid w:val="00985C1A"/>
    <w:rsid w:val="009975AB"/>
    <w:rsid w:val="00A52087"/>
    <w:rsid w:val="00A82FE5"/>
    <w:rsid w:val="00AA2E38"/>
    <w:rsid w:val="00AA5F0D"/>
    <w:rsid w:val="00AD64D9"/>
    <w:rsid w:val="00B43B55"/>
    <w:rsid w:val="00B655E2"/>
    <w:rsid w:val="00B91E5B"/>
    <w:rsid w:val="00C73683"/>
    <w:rsid w:val="00D11860"/>
    <w:rsid w:val="00D15862"/>
    <w:rsid w:val="00D20CE0"/>
    <w:rsid w:val="00E36148"/>
    <w:rsid w:val="00E53236"/>
    <w:rsid w:val="00E7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B2B2"/>
  <w15:chartTrackingRefBased/>
  <w15:docId w15:val="{1E5A0087-C1F9-4A2D-8285-569E6E12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54691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654691"/>
    <w:pPr>
      <w:spacing w:after="0" w:line="240" w:lineRule="auto"/>
      <w:jc w:val="center"/>
    </w:pPr>
    <w:rPr>
      <w:rFonts w:ascii="Times New Roman" w:hAnsi="Times New Roman"/>
      <w:sz w:val="28"/>
      <w:szCs w:val="20"/>
      <w:lang w:val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54691"/>
    <w:rPr>
      <w:rFonts w:ascii="Times New Roman" w:eastAsia="Times New Roman" w:hAnsi="Times New Roman" w:cs="Times New Roman"/>
      <w:sz w:val="28"/>
      <w:szCs w:val="20"/>
      <w:lang w:val="cs-CZ" w:eastAsia="sk-SK"/>
    </w:rPr>
  </w:style>
  <w:style w:type="paragraph" w:styleId="Odsekzoznamu">
    <w:name w:val="List Paragraph"/>
    <w:basedOn w:val="Normlny"/>
    <w:uiPriority w:val="99"/>
    <w:qFormat/>
    <w:rsid w:val="0065469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6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614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2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Komová</dc:creator>
  <cp:keywords/>
  <dc:description/>
  <cp:lastModifiedBy>Komová Jana</cp:lastModifiedBy>
  <cp:revision>2</cp:revision>
  <cp:lastPrinted>2023-11-10T10:39:00Z</cp:lastPrinted>
  <dcterms:created xsi:type="dcterms:W3CDTF">2024-02-15T10:08:00Z</dcterms:created>
  <dcterms:modified xsi:type="dcterms:W3CDTF">2024-02-15T10:08:00Z</dcterms:modified>
</cp:coreProperties>
</file>